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085A7" w14:textId="77777777" w:rsidR="008D1C90" w:rsidRPr="002150E2" w:rsidRDefault="008D1C90" w:rsidP="008D1C90">
      <w:pPr>
        <w:jc w:val="center"/>
        <w:rPr>
          <w:sz w:val="20"/>
          <w:szCs w:val="20"/>
        </w:rPr>
      </w:pPr>
      <w:r w:rsidRPr="002150E2">
        <w:rPr>
          <w:sz w:val="20"/>
          <w:szCs w:val="20"/>
        </w:rPr>
        <w:t xml:space="preserve">УЧАСТКОВАЯ ИЗБИРАТЕЛЬНАЯ КОМИССИЯ ИЗБИРАТЕЛЬНОГО УЧАСТКА </w:t>
      </w:r>
      <w:r w:rsidRPr="002150E2">
        <w:rPr>
          <w:sz w:val="20"/>
          <w:szCs w:val="20"/>
          <w:lang w:val="en-US"/>
        </w:rPr>
        <w:t>N</w:t>
      </w:r>
      <w:r w:rsidRPr="002150E2">
        <w:rPr>
          <w:sz w:val="20"/>
          <w:szCs w:val="20"/>
        </w:rPr>
        <w:t xml:space="preserve"> 791 ХАБАРОВСКОГО РАЙОНА</w:t>
      </w:r>
    </w:p>
    <w:p w14:paraId="04143E66" w14:textId="77777777" w:rsidR="008D1C90" w:rsidRPr="002150E2" w:rsidRDefault="008D1C90" w:rsidP="008D1C90">
      <w:pPr>
        <w:jc w:val="center"/>
        <w:rPr>
          <w:sz w:val="20"/>
          <w:szCs w:val="20"/>
        </w:rPr>
      </w:pPr>
      <w:r w:rsidRPr="002150E2">
        <w:rPr>
          <w:sz w:val="20"/>
          <w:szCs w:val="20"/>
        </w:rPr>
        <w:t>РЕШЕНИЕ</w:t>
      </w:r>
    </w:p>
    <w:p w14:paraId="17AA83A8" w14:textId="77777777" w:rsidR="008D1C90" w:rsidRPr="002150E2" w:rsidRDefault="008D1C90" w:rsidP="008D1C90">
      <w:pPr>
        <w:jc w:val="both"/>
        <w:rPr>
          <w:sz w:val="20"/>
          <w:szCs w:val="20"/>
        </w:rPr>
      </w:pPr>
    </w:p>
    <w:p w14:paraId="03898B24" w14:textId="77777777" w:rsidR="008D1C90" w:rsidRPr="002150E2" w:rsidRDefault="008D1C90" w:rsidP="008D1C90">
      <w:pPr>
        <w:jc w:val="center"/>
        <w:rPr>
          <w:sz w:val="20"/>
          <w:szCs w:val="20"/>
        </w:rPr>
      </w:pPr>
      <w:r w:rsidRPr="002150E2">
        <w:rPr>
          <w:sz w:val="20"/>
          <w:szCs w:val="20"/>
        </w:rPr>
        <w:t xml:space="preserve">25 июня 2024 г. </w:t>
      </w:r>
      <w:r w:rsidRPr="002150E2">
        <w:rPr>
          <w:sz w:val="20"/>
          <w:szCs w:val="20"/>
        </w:rPr>
        <w:tab/>
      </w:r>
      <w:r w:rsidRPr="002150E2">
        <w:rPr>
          <w:sz w:val="20"/>
          <w:szCs w:val="20"/>
        </w:rPr>
        <w:tab/>
      </w:r>
      <w:r w:rsidRPr="002150E2">
        <w:rPr>
          <w:sz w:val="20"/>
          <w:szCs w:val="20"/>
        </w:rPr>
        <w:tab/>
      </w:r>
      <w:r w:rsidRPr="002150E2">
        <w:rPr>
          <w:sz w:val="20"/>
          <w:szCs w:val="20"/>
        </w:rPr>
        <w:tab/>
      </w:r>
      <w:r w:rsidRPr="002150E2">
        <w:rPr>
          <w:sz w:val="20"/>
          <w:szCs w:val="20"/>
        </w:rPr>
        <w:tab/>
      </w:r>
      <w:r w:rsidRPr="002150E2">
        <w:rPr>
          <w:sz w:val="20"/>
          <w:szCs w:val="20"/>
        </w:rPr>
        <w:tab/>
      </w:r>
      <w:r w:rsidRPr="002150E2">
        <w:rPr>
          <w:sz w:val="20"/>
          <w:szCs w:val="20"/>
        </w:rPr>
        <w:tab/>
      </w:r>
      <w:r w:rsidRPr="002150E2">
        <w:rPr>
          <w:sz w:val="20"/>
          <w:szCs w:val="20"/>
        </w:rPr>
        <w:tab/>
        <w:t>№ 8</w:t>
      </w:r>
    </w:p>
    <w:p w14:paraId="4EABA604" w14:textId="77777777" w:rsidR="008D1C90" w:rsidRPr="002150E2" w:rsidRDefault="008D1C90" w:rsidP="008D1C90">
      <w:pPr>
        <w:jc w:val="center"/>
        <w:rPr>
          <w:sz w:val="20"/>
          <w:szCs w:val="20"/>
        </w:rPr>
      </w:pPr>
      <w:r w:rsidRPr="002150E2">
        <w:rPr>
          <w:sz w:val="20"/>
          <w:szCs w:val="20"/>
        </w:rPr>
        <w:t>С. Некрасовка</w:t>
      </w:r>
    </w:p>
    <w:p w14:paraId="2A0CBB4D" w14:textId="77777777" w:rsidR="008D1C90" w:rsidRPr="002150E2" w:rsidRDefault="008D1C90" w:rsidP="008D1C90">
      <w:pPr>
        <w:jc w:val="both"/>
        <w:rPr>
          <w:bCs/>
          <w:sz w:val="20"/>
          <w:szCs w:val="20"/>
        </w:rPr>
      </w:pPr>
    </w:p>
    <w:p w14:paraId="457A3644" w14:textId="77777777" w:rsidR="008D1C90" w:rsidRPr="002150E2" w:rsidRDefault="008D1C90" w:rsidP="008D1C90">
      <w:pPr>
        <w:widowControl w:val="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О Комплексе мер по обеспечению информирования избирателей </w:t>
      </w:r>
      <w:r w:rsidRPr="002150E2">
        <w:rPr>
          <w:sz w:val="20"/>
          <w:szCs w:val="20"/>
        </w:rPr>
        <w:br/>
        <w:t>о зарегистрированных кандидатах в органы местного самоуправления сельского поселения “Село Некрасовка” Хабаровского муниципального района Хабаровского края</w:t>
      </w:r>
    </w:p>
    <w:p w14:paraId="7C809881" w14:textId="77777777" w:rsidR="008D1C90" w:rsidRPr="002150E2" w:rsidRDefault="008D1C90" w:rsidP="008D1C90">
      <w:pPr>
        <w:jc w:val="center"/>
        <w:rPr>
          <w:sz w:val="20"/>
          <w:szCs w:val="20"/>
        </w:rPr>
      </w:pPr>
    </w:p>
    <w:p w14:paraId="6C6789D7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В связи с подготовкой к проведению выборов в органы местного самоуправления сельского поселения “Село Некрасовка” Хабаровского муниципального района , назначенных на 08 сентября 2024 года, в соответствии с пунктом 6 статьи 20, пунктом 2 статьи 30, пунктами 7 и 8 статьи 33, пунктами 3, пунктом 4, пунктом 7.1 статьи 61 Федерального закона «Об основных гарантиях избирательных прав и права на участие в референдуме граждан Российской Федерации», пунктом 7 части 1 статьи 6 Федерального закона «О персональных данных» участковая избирательная комиссия избирательного участка </w:t>
      </w:r>
      <w:r w:rsidRPr="002150E2">
        <w:rPr>
          <w:sz w:val="20"/>
          <w:szCs w:val="20"/>
          <w:lang w:val="en-US"/>
        </w:rPr>
        <w:t>N</w:t>
      </w:r>
      <w:r w:rsidRPr="002150E2">
        <w:rPr>
          <w:sz w:val="20"/>
          <w:szCs w:val="20"/>
        </w:rPr>
        <w:t xml:space="preserve"> 791 Хабаровского района</w:t>
      </w:r>
    </w:p>
    <w:p w14:paraId="5B1FFC68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РЕШИЛА:</w:t>
      </w:r>
    </w:p>
    <w:p w14:paraId="752312FF" w14:textId="77777777" w:rsidR="008D1C90" w:rsidRPr="002150E2" w:rsidRDefault="008D1C90" w:rsidP="008D1C90">
      <w:pPr>
        <w:widowControl w:val="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1. Утвердить Комплекс мер по обеспечению информирования избирателей о зарегистрированных кандидатах на выборах в органы местного самоуправления сельского поселения “Село Некрасовка” Хабаровского муниципального района Хабаровского края (прилагается).</w:t>
      </w:r>
    </w:p>
    <w:p w14:paraId="5D9CAC15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2. Направить настоящее решение в Избирательную комиссию Хабаровского края для опубликования в Сетевом издании «Вестник Избирательной комиссии Хабаровского края». </w:t>
      </w:r>
    </w:p>
    <w:p w14:paraId="5E828DC0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3.Опубликовать настоящее решение в Информационном бюллетене сельского поселения “Село Некрасовка” Хабаровского муниципального района Хабаровского края и разместить на сайте администрации СП “Село Некрасовка”</w:t>
      </w:r>
    </w:p>
    <w:p w14:paraId="5184DCB6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3. Контроль за выполнением настоящего решения возложить на секретаря участковой избирательной комиссии избирательного участка </w:t>
      </w:r>
      <w:proofErr w:type="gramStart"/>
      <w:r w:rsidRPr="002150E2">
        <w:rPr>
          <w:sz w:val="20"/>
          <w:szCs w:val="20"/>
          <w:lang w:val="en-US"/>
        </w:rPr>
        <w:t>N</w:t>
      </w:r>
      <w:r w:rsidRPr="002150E2">
        <w:rPr>
          <w:sz w:val="20"/>
          <w:szCs w:val="20"/>
        </w:rPr>
        <w:t xml:space="preserve">  791</w:t>
      </w:r>
      <w:proofErr w:type="gramEnd"/>
      <w:r w:rsidRPr="002150E2">
        <w:rPr>
          <w:sz w:val="20"/>
          <w:szCs w:val="20"/>
        </w:rPr>
        <w:t xml:space="preserve"> Хабаровского района Филиппову Л.В.</w:t>
      </w:r>
    </w:p>
    <w:p w14:paraId="71140369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spacing w:before="120"/>
        <w:ind w:firstLine="709"/>
        <w:jc w:val="both"/>
        <w:textAlignment w:val="baseline"/>
        <w:rPr>
          <w:sz w:val="20"/>
          <w:szCs w:val="20"/>
        </w:rPr>
      </w:pPr>
    </w:p>
    <w:p w14:paraId="27D3D66C" w14:textId="77777777" w:rsidR="008D1C90" w:rsidRPr="002150E2" w:rsidRDefault="008D1C90" w:rsidP="008D1C90">
      <w:pPr>
        <w:spacing w:after="200" w:line="276" w:lineRule="auto"/>
        <w:rPr>
          <w:sz w:val="20"/>
          <w:szCs w:val="20"/>
        </w:rPr>
      </w:pPr>
      <w:r w:rsidRPr="002150E2">
        <w:rPr>
          <w:sz w:val="20"/>
          <w:szCs w:val="20"/>
        </w:rPr>
        <w:t>Председатель комиссии</w:t>
      </w:r>
      <w:r w:rsidRPr="002150E2">
        <w:rPr>
          <w:sz w:val="20"/>
          <w:szCs w:val="20"/>
        </w:rPr>
        <w:tab/>
        <w:t xml:space="preserve">                                                                    </w:t>
      </w:r>
      <w:proofErr w:type="spellStart"/>
      <w:r w:rsidRPr="002150E2">
        <w:rPr>
          <w:sz w:val="20"/>
          <w:szCs w:val="20"/>
        </w:rPr>
        <w:t>М.Н.Катмакова</w:t>
      </w:r>
      <w:proofErr w:type="spellEnd"/>
    </w:p>
    <w:p w14:paraId="04D5A9B5" w14:textId="77777777" w:rsidR="008D1C90" w:rsidRPr="002150E2" w:rsidRDefault="008D1C90" w:rsidP="008D1C90">
      <w:pPr>
        <w:spacing w:after="200" w:line="276" w:lineRule="auto"/>
        <w:rPr>
          <w:sz w:val="20"/>
          <w:szCs w:val="20"/>
        </w:rPr>
      </w:pPr>
      <w:r w:rsidRPr="002150E2">
        <w:rPr>
          <w:sz w:val="20"/>
          <w:szCs w:val="20"/>
        </w:rPr>
        <w:t>Секретарь комиссии</w:t>
      </w:r>
      <w:r w:rsidRPr="002150E2">
        <w:rPr>
          <w:sz w:val="20"/>
          <w:szCs w:val="20"/>
        </w:rPr>
        <w:tab/>
      </w:r>
      <w:r w:rsidRPr="002150E2">
        <w:rPr>
          <w:sz w:val="20"/>
          <w:szCs w:val="20"/>
        </w:rPr>
        <w:tab/>
        <w:t xml:space="preserve">                                                      </w:t>
      </w:r>
      <w:proofErr w:type="spellStart"/>
      <w:r w:rsidRPr="002150E2">
        <w:rPr>
          <w:sz w:val="20"/>
          <w:szCs w:val="20"/>
        </w:rPr>
        <w:t>Л.В.Филиппова</w:t>
      </w:r>
      <w:proofErr w:type="spellEnd"/>
    </w:p>
    <w:p w14:paraId="13DC2846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spacing w:before="120"/>
        <w:ind w:left="3686"/>
        <w:jc w:val="center"/>
        <w:textAlignment w:val="baseline"/>
        <w:rPr>
          <w:sz w:val="20"/>
          <w:szCs w:val="20"/>
        </w:rPr>
      </w:pPr>
    </w:p>
    <w:p w14:paraId="0001BCA8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spacing w:before="120"/>
        <w:ind w:left="3686"/>
        <w:jc w:val="center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УТВЕРЖДЕН</w:t>
      </w:r>
    </w:p>
    <w:p w14:paraId="5DAF277C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spacing w:before="120"/>
        <w:ind w:left="3686"/>
        <w:jc w:val="center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Решением участковой избирательной комиссии избирательного участка N </w:t>
      </w:r>
      <w:proofErr w:type="gramStart"/>
      <w:r w:rsidRPr="002150E2">
        <w:rPr>
          <w:sz w:val="20"/>
          <w:szCs w:val="20"/>
        </w:rPr>
        <w:t>791  Хабаровского</w:t>
      </w:r>
      <w:proofErr w:type="gramEnd"/>
      <w:r w:rsidRPr="002150E2">
        <w:rPr>
          <w:sz w:val="20"/>
          <w:szCs w:val="20"/>
        </w:rPr>
        <w:t xml:space="preserve"> района </w:t>
      </w:r>
    </w:p>
    <w:p w14:paraId="238AB191" w14:textId="77777777" w:rsidR="008D1C90" w:rsidRPr="002150E2" w:rsidRDefault="008D1C90" w:rsidP="008D1C90">
      <w:pPr>
        <w:widowControl w:val="0"/>
        <w:overflowPunct w:val="0"/>
        <w:autoSpaceDE w:val="0"/>
        <w:autoSpaceDN w:val="0"/>
        <w:adjustRightInd w:val="0"/>
        <w:ind w:left="3686"/>
        <w:jc w:val="center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От 25 июня 2024 г. № 8</w:t>
      </w:r>
    </w:p>
    <w:p w14:paraId="1ACAD022" w14:textId="77777777" w:rsidR="008D1C90" w:rsidRPr="002150E2" w:rsidRDefault="008D1C90" w:rsidP="008D1C90">
      <w:pPr>
        <w:jc w:val="both"/>
      </w:pPr>
    </w:p>
    <w:p w14:paraId="719F74A0" w14:textId="77777777" w:rsidR="008D1C90" w:rsidRPr="002150E2" w:rsidRDefault="008D1C90" w:rsidP="008D1C90">
      <w:pPr>
        <w:widowControl w:val="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Комплекс мер по обеспечению информирования избирателей о зарегистрированных кандидатах на выборах в органы местного самоуправления сельского поселения «Село Некрасовка» Хабаровского муниципального района Хабаровского края</w:t>
      </w:r>
    </w:p>
    <w:p w14:paraId="0D4A1AE2" w14:textId="77777777" w:rsidR="008D1C90" w:rsidRPr="002150E2" w:rsidRDefault="008D1C90" w:rsidP="008D1C90">
      <w:pPr>
        <w:widowControl w:val="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0"/>
          <w:szCs w:val="20"/>
        </w:rPr>
      </w:pPr>
    </w:p>
    <w:p w14:paraId="6EF61435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1. В целях обеспечению информирования избирателей о зарегистрированных кандидатах на выборах в органы местного самоуправления сельского поселения  «Село Некрасовка» Хабаровского муниципального района Хабаровского края (далее – зарегистрированный кандидат) участковая избирательная комиссия избирательного участка  N 791 Хабаровского района (далее – УИК 791) в течение 48 часов после регистрации каждого кандидата размещает на сайте администрации сельского поселения  «Село Некрасовка» Хабаровского муниципального района Хабаровского края (далее -  СП «Село Некрасовка») в информационно-телекоммуникационной сети «Интернет», в Сетевом издании «Вестник Избирательной комиссии Хабаровского края» сведения о зарегистрированных кандидатах. Данные сведения предоставляются представителям иных средств массовой информации по их запросу.</w:t>
      </w:r>
    </w:p>
    <w:p w14:paraId="717239B9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2. К биографическим данным о зарегистрированных кандидатах относятся:</w:t>
      </w:r>
    </w:p>
    <w:p w14:paraId="461D73CE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фамилия, имя, отчество, дата и место рождения, место жительства (наименование субъекта Российской Федерации, района, города, иного населенного пункта</w:t>
      </w:r>
      <w:r w:rsidRPr="002150E2">
        <w:rPr>
          <w:sz w:val="20"/>
          <w:szCs w:val="20"/>
          <w:vertAlign w:val="superscript"/>
        </w:rPr>
        <w:footnoteReference w:customMarkFollows="1" w:id="1"/>
        <w:sym w:font="Symbol" w:char="F02A"/>
      </w:r>
      <w:r w:rsidRPr="002150E2">
        <w:rPr>
          <w:sz w:val="20"/>
          <w:szCs w:val="20"/>
        </w:rPr>
        <w:t>), образование (с указанием учебного заведения и года его окончания), ученая степень (при наличии), основное место работы или службы, занимаемая должность (в случае отсутствия основного места работы или службы – род занятий);</w:t>
      </w:r>
    </w:p>
    <w:p w14:paraId="72F07A94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если кандидат является депутатом и осуществляет свои полномочия на непостоянной основе - </w:t>
      </w:r>
      <w:r w:rsidRPr="002150E2">
        <w:rPr>
          <w:sz w:val="20"/>
          <w:szCs w:val="20"/>
        </w:rPr>
        <w:lastRenderedPageBreak/>
        <w:t>сведения об этом с указанием наименования соответствующего законодательного (представительного) органа;</w:t>
      </w:r>
    </w:p>
    <w:p w14:paraId="0E9B6A51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информация о выдвижении кандидата избирательным объединением с указанием используемого в избирательной кампании наименования соответствующего избирательного объединения;</w:t>
      </w:r>
    </w:p>
    <w:p w14:paraId="7B4A644A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если кандидат сам выдвинул свою кандидатуру, то в сведениях о нем должно быть указано слово «самовыдвижение»;</w:t>
      </w:r>
    </w:p>
    <w:p w14:paraId="6FF653EE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сведения о принадлежности к политической партии либо не более чем к одному иному общественному объединению и свой статус в этой политической партии, этом общественном объединении, если зарегистрированным кандидатом в заявлении о выдвижении были указаны соответствующие сведения, а также представлены подтверждающие их документы;</w:t>
      </w:r>
    </w:p>
    <w:p w14:paraId="57FEC4C6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сведения о когда-либо имевшихся судимостях, а если судимость снята или погашена, - также сведения о дате снятия или погашения судимости.</w:t>
      </w:r>
    </w:p>
    <w:p w14:paraId="63CFCEBF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3. УИК 791 по мере получения информации о результатах проверки из соответствующих органов передает в средства массовой информации в порядке, предусмотренном в пункте 1 настоящего Комплекса мер, сведения о выявленных фактах недостоверности данных, представленных зарегистрированными кандидатами по форме согласно приложению.</w:t>
      </w:r>
    </w:p>
    <w:p w14:paraId="363B6807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4. УИК 791 не реже чем один раз в две недели размещает на сайте администрации СП «Село Некрасовка» в информационно-телекоммуникационной сети «Интернет», в Сетевом издании «Вестник Избирательной комиссии Хабаровского края» сведения о поступлении средств в избирательные фонды кандидатов и расходовании этих средств. Данные сведения направляются по форме, установленной соответствующим решением УИК 791.</w:t>
      </w:r>
    </w:p>
    <w:p w14:paraId="2012AAF0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5. УИК 791 в течение пяти дней со дня получения первого и итогового финансовых отчетов кандидатов размещает их копии на сайте администрации СП «Село Некрасовка» в информационно-телекоммуникационной сети «Интернет», в Сетевом издании «Вестник Избирательной комиссии Хабаровского края», являющимся средством массовой информации.</w:t>
      </w:r>
    </w:p>
    <w:p w14:paraId="07347D3A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6. В соответствии с частью 14 статьи 50 Избирательного кодекса Хабаровского края избирательные комиссии не позднее чем за 9 дней до дня голосования размещают на стендах в помещениях избирательных комиссий информацию о зарегистрированных кандидатах с указанием сведений, предусмотренных статьей 77 Избирательного кодекса Хабаровского края.</w:t>
      </w:r>
    </w:p>
    <w:p w14:paraId="03B4CADA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В том же порядке размещается информация об отмене регистрации зарегистрированного кандидата.</w:t>
      </w:r>
    </w:p>
    <w:p w14:paraId="49D6CA30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7. В помещении для голосования либо непосредственно перед этим помещением участковая избирательная комиссия оборудует информационный стенд, на котором размещает не содержащие признаков предвыборной агитации информационные материалы, в следующих объемах:</w:t>
      </w:r>
    </w:p>
    <w:p w14:paraId="501767BB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- информационные плакаты, содержащие порядок голосования на выборах в ОМСУ СП «</w:t>
      </w:r>
      <w:proofErr w:type="gramStart"/>
      <w:r w:rsidRPr="002150E2">
        <w:rPr>
          <w:sz w:val="20"/>
          <w:szCs w:val="20"/>
        </w:rPr>
        <w:t>Село  Некрасовка</w:t>
      </w:r>
      <w:proofErr w:type="gramEnd"/>
      <w:r w:rsidRPr="002150E2">
        <w:rPr>
          <w:sz w:val="20"/>
          <w:szCs w:val="20"/>
        </w:rPr>
        <w:t>» (с образцом избирательного бюллетеня);</w:t>
      </w:r>
    </w:p>
    <w:p w14:paraId="2CF35809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- информационный плакат, содержащий извлечения из Уголовного </w:t>
      </w:r>
      <w:hyperlink r:id="rId6" w:history="1">
        <w:r w:rsidRPr="002150E2">
          <w:rPr>
            <w:sz w:val="20"/>
            <w:szCs w:val="20"/>
          </w:rPr>
          <w:t>кодекса</w:t>
        </w:r>
      </w:hyperlink>
      <w:r w:rsidRPr="002150E2">
        <w:rPr>
          <w:sz w:val="20"/>
          <w:szCs w:val="20"/>
        </w:rPr>
        <w:t xml:space="preserve"> Российской Федерации и </w:t>
      </w:r>
      <w:hyperlink r:id="rId7" w:history="1">
        <w:r w:rsidRPr="002150E2">
          <w:rPr>
            <w:sz w:val="20"/>
            <w:szCs w:val="20"/>
          </w:rPr>
          <w:t>Кодекса</w:t>
        </w:r>
      </w:hyperlink>
      <w:r w:rsidRPr="002150E2">
        <w:rPr>
          <w:sz w:val="20"/>
          <w:szCs w:val="20"/>
        </w:rPr>
        <w:t xml:space="preserve"> Российской Федерации об административных правонарушениях в части, касающейся соответственно уголовной и административной ответственности за нарушение законодательства о выборах;</w:t>
      </w:r>
    </w:p>
    <w:p w14:paraId="0E8528B7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- информацию о зарегистрированных кандидатах в объеме, установленном в пункте 8 настоящего Комплекса мер.</w:t>
      </w:r>
    </w:p>
    <w:p w14:paraId="2577A6FC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8. Информация о зарегистрированных кандидатах размещается в виде информационного плаката, в котором фамилии зарегистрированных кандидатов указываются в алфавитном порядке, при этом каждый информационный плакат содержит биографические данные о каждом из зарегистрированных кандидатов в объеме сведений, установленном пунктом 2 настоящего Комплекса мер. </w:t>
      </w:r>
    </w:p>
    <w:p w14:paraId="7A4DD55B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Биографические данные о каждом зарегистрированном кандидате размещаются в объеме и должны быть напечатаны одинаковым шрифтом с полуторным межстрочным интервалом. Перед биографическими данными о зарегистрированных кандидатах размещаются их фотографии одинакового размера.</w:t>
      </w:r>
    </w:p>
    <w:p w14:paraId="16FEECA9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После помещается информация о фактах представления зарегистрированными кандидатами недостоверных сведений, предусмотренных пунктами 2 и 3 статьи 33 Федерального закона «Об основных гарантиях избирательных прав и права на участие в референдуме граждан Российской Федерации» (если такая информация имеется), в объеме, указанном в пункте 3 настоящего Комплекса мер.</w:t>
      </w:r>
    </w:p>
    <w:p w14:paraId="4CC9D8C0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 xml:space="preserve">10. На избирательных участках, определенных </w:t>
      </w:r>
      <w:proofErr w:type="gramStart"/>
      <w:r w:rsidRPr="002150E2">
        <w:rPr>
          <w:sz w:val="20"/>
          <w:szCs w:val="20"/>
        </w:rPr>
        <w:t>избирательной комиссией</w:t>
      </w:r>
      <w:proofErr w:type="gramEnd"/>
      <w:r w:rsidRPr="002150E2">
        <w:rPr>
          <w:sz w:val="20"/>
          <w:szCs w:val="20"/>
        </w:rPr>
        <w:t xml:space="preserve"> организующей выборы, для информирования избирателей, являющихся инвалидами по зрению, на информационном стенде размещаются информационные материалы, указанные в пункте 8 настоящего Комплекса мер, выполненные крупным шрифтом. </w:t>
      </w:r>
    </w:p>
    <w:p w14:paraId="768D10EB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11. Избирательная комиссия не позднее чем за 15 дней до дня голосования обеспечивает изготовление и отправку в участковые избирательные комиссии информационные материалы, указанные в пункте 8 настоящего Комплекса мер.</w:t>
      </w:r>
    </w:p>
    <w:p w14:paraId="1CCEF90A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4B34BD3D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414CA760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34BDDC07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72AEBD53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34A20F9D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483DDA9E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07F8BE69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6CAD81E8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575D9139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3B991FEF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7C6AE0B3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2B3B1ACE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15801A58" w14:textId="77777777" w:rsidR="008D1C90" w:rsidRPr="002150E2" w:rsidRDefault="008D1C90" w:rsidP="008D1C90">
      <w:pPr>
        <w:widowControl w:val="0"/>
        <w:tabs>
          <w:tab w:val="left" w:pos="480"/>
          <w:tab w:val="left" w:pos="709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0"/>
          <w:szCs w:val="20"/>
        </w:rPr>
      </w:pPr>
    </w:p>
    <w:p w14:paraId="6E7F5CB6" w14:textId="77777777" w:rsidR="008D1C90" w:rsidRPr="002150E2" w:rsidRDefault="008D1C90" w:rsidP="008D1C90">
      <w:pPr>
        <w:widowControl w:val="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120"/>
        <w:ind w:left="3969" w:right="256"/>
        <w:jc w:val="center"/>
        <w:textAlignment w:val="baseline"/>
        <w:rPr>
          <w:sz w:val="20"/>
          <w:szCs w:val="20"/>
        </w:rPr>
      </w:pPr>
    </w:p>
    <w:p w14:paraId="27149B8B" w14:textId="77777777" w:rsidR="008D1C90" w:rsidRPr="002150E2" w:rsidRDefault="008D1C90" w:rsidP="008D1C90">
      <w:pPr>
        <w:widowControl w:val="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120"/>
        <w:ind w:left="3969" w:right="256"/>
        <w:jc w:val="center"/>
        <w:textAlignment w:val="baseline"/>
        <w:rPr>
          <w:sz w:val="20"/>
          <w:szCs w:val="20"/>
        </w:rPr>
      </w:pPr>
      <w:r w:rsidRPr="002150E2">
        <w:rPr>
          <w:sz w:val="20"/>
          <w:szCs w:val="20"/>
        </w:rPr>
        <w:t>Приложение</w:t>
      </w:r>
    </w:p>
    <w:p w14:paraId="5C9FECD9" w14:textId="77777777" w:rsidR="008D1C90" w:rsidRPr="002150E2" w:rsidRDefault="008D1C90" w:rsidP="008D1C90">
      <w:pPr>
        <w:ind w:left="3969"/>
        <w:jc w:val="center"/>
        <w:rPr>
          <w:i/>
          <w:iCs/>
          <w:sz w:val="20"/>
          <w:szCs w:val="20"/>
        </w:rPr>
      </w:pPr>
      <w:r w:rsidRPr="002150E2">
        <w:rPr>
          <w:sz w:val="20"/>
          <w:szCs w:val="20"/>
        </w:rPr>
        <w:t>к Комплексу мер по обеспечению информирования избирателей о зарегистрированных кандидатах на выборах в ОМСУ «Село Некрасовка»</w:t>
      </w:r>
    </w:p>
    <w:p w14:paraId="7E4E3A5D" w14:textId="77777777" w:rsidR="008D1C90" w:rsidRPr="002150E2" w:rsidRDefault="008D1C90" w:rsidP="008D1C90">
      <w:pPr>
        <w:jc w:val="center"/>
        <w:rPr>
          <w:i/>
          <w:iCs/>
          <w:sz w:val="16"/>
          <w:szCs w:val="20"/>
        </w:rPr>
      </w:pPr>
    </w:p>
    <w:p w14:paraId="1A21F374" w14:textId="77777777" w:rsidR="008D1C90" w:rsidRPr="002150E2" w:rsidRDefault="008D1C90" w:rsidP="008D1C90">
      <w:pPr>
        <w:jc w:val="center"/>
        <w:rPr>
          <w:i/>
          <w:iCs/>
          <w:sz w:val="16"/>
          <w:szCs w:val="20"/>
        </w:rPr>
      </w:pPr>
    </w:p>
    <w:p w14:paraId="238571C0" w14:textId="77777777" w:rsidR="008D1C90" w:rsidRPr="002150E2" w:rsidRDefault="008D1C90" w:rsidP="008D1C90">
      <w:pPr>
        <w:jc w:val="center"/>
        <w:rPr>
          <w:i/>
          <w:iCs/>
          <w:sz w:val="16"/>
          <w:szCs w:val="20"/>
        </w:rPr>
      </w:pPr>
    </w:p>
    <w:p w14:paraId="5169869A" w14:textId="77777777" w:rsidR="008D1C90" w:rsidRPr="002150E2" w:rsidRDefault="008D1C90" w:rsidP="008D1C90">
      <w:pPr>
        <w:widowControl w:val="0"/>
        <w:tabs>
          <w:tab w:val="left" w:pos="708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jc w:val="center"/>
        <w:textAlignment w:val="baseline"/>
        <w:rPr>
          <w:spacing w:val="-6"/>
          <w:sz w:val="20"/>
          <w:szCs w:val="20"/>
        </w:rPr>
      </w:pPr>
      <w:r w:rsidRPr="002150E2">
        <w:rPr>
          <w:spacing w:val="100"/>
          <w:sz w:val="20"/>
          <w:szCs w:val="20"/>
        </w:rPr>
        <w:t>СВЕДЕНИ</w:t>
      </w:r>
      <w:r w:rsidRPr="002150E2">
        <w:rPr>
          <w:sz w:val="20"/>
          <w:szCs w:val="20"/>
        </w:rPr>
        <w:t>Я</w:t>
      </w:r>
      <w:r w:rsidRPr="002150E2">
        <w:rPr>
          <w:sz w:val="20"/>
          <w:szCs w:val="20"/>
          <w:vertAlign w:val="superscript"/>
        </w:rPr>
        <w:footnoteReference w:customMarkFollows="1" w:id="2"/>
        <w:sym w:font="Symbol" w:char="002A"/>
      </w:r>
      <w:r w:rsidRPr="002150E2">
        <w:rPr>
          <w:sz w:val="20"/>
          <w:szCs w:val="20"/>
        </w:rPr>
        <w:br/>
      </w:r>
      <w:r w:rsidRPr="002150E2">
        <w:rPr>
          <w:spacing w:val="-6"/>
          <w:sz w:val="20"/>
          <w:szCs w:val="20"/>
        </w:rPr>
        <w:t xml:space="preserve">о выявленных фактах недостоверности данных и сведений, представленных кандидатами </w:t>
      </w:r>
      <w:r w:rsidRPr="002150E2">
        <w:rPr>
          <w:sz w:val="20"/>
          <w:szCs w:val="20"/>
        </w:rPr>
        <w:t>о себе</w:t>
      </w:r>
    </w:p>
    <w:p w14:paraId="585D9018" w14:textId="77777777" w:rsidR="008D1C90" w:rsidRPr="002150E2" w:rsidRDefault="008D1C90" w:rsidP="008D1C90">
      <w:pPr>
        <w:widowControl w:val="0"/>
        <w:tabs>
          <w:tab w:val="left" w:pos="708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Courier New" w:hAnsi="Courier New"/>
          <w:sz w:val="20"/>
          <w:szCs w:val="20"/>
        </w:rPr>
      </w:pPr>
    </w:p>
    <w:tbl>
      <w:tblPr>
        <w:tblW w:w="763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2204"/>
        <w:gridCol w:w="1689"/>
        <w:gridCol w:w="1431"/>
        <w:gridCol w:w="1453"/>
      </w:tblGrid>
      <w:tr w:rsidR="008D1C90" w:rsidRPr="002150E2" w14:paraId="76528DC7" w14:textId="77777777" w:rsidTr="0099273D">
        <w:trPr>
          <w:trHeight w:hRule="exact" w:val="959"/>
          <w:jc w:val="center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6DD3DE" w14:textId="77777777" w:rsidR="008D1C90" w:rsidRPr="002150E2" w:rsidRDefault="008D1C90" w:rsidP="0099273D">
            <w:pPr>
              <w:widowControl w:val="0"/>
              <w:spacing w:line="278" w:lineRule="exact"/>
              <w:ind w:left="178" w:right="130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</w:rPr>
              <w:t xml:space="preserve">№ </w:t>
            </w:r>
            <w:r w:rsidRPr="002150E2">
              <w:rPr>
                <w:snapToGrid w:val="0"/>
                <w:color w:val="000000"/>
                <w:spacing w:val="-4"/>
              </w:rPr>
              <w:t>п/п</w:t>
            </w:r>
            <w:r w:rsidRPr="002150E2">
              <w:rPr>
                <w:snapToGrid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65BBBF" w14:textId="77777777" w:rsidR="008D1C90" w:rsidRPr="002150E2" w:rsidRDefault="008D1C90" w:rsidP="0099273D">
            <w:pPr>
              <w:widowControl w:val="0"/>
              <w:spacing w:line="278" w:lineRule="exact"/>
              <w:ind w:left="163" w:right="130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  <w:spacing w:val="-1"/>
              </w:rPr>
              <w:t xml:space="preserve">Фамилия, имя, отчество </w:t>
            </w:r>
            <w:r w:rsidRPr="002150E2">
              <w:rPr>
                <w:snapToGrid w:val="0"/>
                <w:color w:val="000000"/>
                <w:spacing w:val="2"/>
              </w:rPr>
              <w:t>кандидата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E06EE6" w14:textId="77777777" w:rsidR="008D1C90" w:rsidRPr="002150E2" w:rsidRDefault="008D1C90" w:rsidP="0099273D">
            <w:pPr>
              <w:widowControl w:val="0"/>
              <w:spacing w:line="245" w:lineRule="exact"/>
              <w:ind w:left="240" w:right="259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</w:rPr>
              <w:t xml:space="preserve">Представлено </w:t>
            </w:r>
            <w:r w:rsidRPr="002150E2">
              <w:rPr>
                <w:snapToGrid w:val="0"/>
                <w:color w:val="000000"/>
                <w:spacing w:val="-2"/>
              </w:rPr>
              <w:t>кандидатом</w:t>
            </w:r>
            <w:r w:rsidRPr="002150E2">
              <w:rPr>
                <w:snapToGrid w:val="0"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0B1F3C" w14:textId="77777777" w:rsidR="008D1C90" w:rsidRPr="002150E2" w:rsidRDefault="008D1C90" w:rsidP="0099273D">
            <w:pPr>
              <w:widowControl w:val="0"/>
              <w:spacing w:line="254" w:lineRule="exact"/>
              <w:ind w:left="254" w:right="298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  <w:spacing w:val="-1"/>
              </w:rPr>
              <w:t xml:space="preserve">Результаты </w:t>
            </w:r>
            <w:r w:rsidRPr="002150E2">
              <w:rPr>
                <w:snapToGrid w:val="0"/>
                <w:color w:val="000000"/>
                <w:spacing w:val="1"/>
              </w:rPr>
              <w:t>проверки</w:t>
            </w:r>
            <w:r w:rsidRPr="002150E2">
              <w:rPr>
                <w:snapToGrid w:val="0"/>
              </w:rPr>
              <w:t xml:space="preserve"> 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BA04AF" w14:textId="77777777" w:rsidR="008D1C90" w:rsidRPr="002150E2" w:rsidRDefault="008D1C90" w:rsidP="0099273D">
            <w:pPr>
              <w:widowControl w:val="0"/>
              <w:spacing w:line="254" w:lineRule="exact"/>
              <w:ind w:left="19" w:right="91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  <w:spacing w:val="-2"/>
              </w:rPr>
              <w:t xml:space="preserve">Организация, </w:t>
            </w:r>
            <w:r w:rsidRPr="002150E2">
              <w:rPr>
                <w:snapToGrid w:val="0"/>
                <w:color w:val="000000"/>
                <w:spacing w:val="-3"/>
              </w:rPr>
              <w:t xml:space="preserve">предоставившая </w:t>
            </w:r>
            <w:r w:rsidRPr="002150E2">
              <w:rPr>
                <w:snapToGrid w:val="0"/>
                <w:color w:val="000000"/>
                <w:spacing w:val="-2"/>
              </w:rPr>
              <w:t>сведения</w:t>
            </w:r>
            <w:r w:rsidRPr="002150E2">
              <w:rPr>
                <w:snapToGrid w:val="0"/>
              </w:rPr>
              <w:t xml:space="preserve"> </w:t>
            </w:r>
          </w:p>
        </w:tc>
      </w:tr>
      <w:tr w:rsidR="008D1C90" w:rsidRPr="002150E2" w14:paraId="7E7F0617" w14:textId="77777777" w:rsidTr="0099273D">
        <w:trPr>
          <w:trHeight w:val="288"/>
          <w:jc w:val="center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161430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</w:rPr>
              <w:t>1</w:t>
            </w:r>
            <w:r w:rsidRPr="002150E2">
              <w:rPr>
                <w:snapToGrid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1149E1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</w:rPr>
              <w:t>2</w:t>
            </w:r>
            <w:r w:rsidRPr="002150E2">
              <w:rPr>
                <w:snapToGrid w:val="0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4C31C7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</w:rPr>
              <w:t>3</w:t>
            </w:r>
            <w:r w:rsidRPr="002150E2">
              <w:rPr>
                <w:snapToGrid w:val="0"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1E6E7F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</w:rPr>
              <w:t>4</w:t>
            </w:r>
            <w:r w:rsidRPr="002150E2">
              <w:rPr>
                <w:snapToGrid w:val="0"/>
              </w:rPr>
              <w:t xml:space="preserve"> 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81B164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</w:rPr>
              <w:t>5</w:t>
            </w:r>
            <w:r w:rsidRPr="002150E2">
              <w:rPr>
                <w:snapToGrid w:val="0"/>
              </w:rPr>
              <w:t xml:space="preserve"> </w:t>
            </w:r>
          </w:p>
        </w:tc>
      </w:tr>
      <w:tr w:rsidR="008D1C90" w:rsidRPr="002150E2" w14:paraId="75FA6B35" w14:textId="77777777" w:rsidTr="0099273D">
        <w:trPr>
          <w:trHeight w:val="288"/>
          <w:jc w:val="center"/>
        </w:trPr>
        <w:tc>
          <w:tcPr>
            <w:tcW w:w="76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19AC78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  <w:color w:val="000000"/>
                <w:spacing w:val="-2"/>
              </w:rPr>
            </w:pPr>
            <w:r w:rsidRPr="002150E2">
              <w:rPr>
                <w:snapToGrid w:val="0"/>
                <w:color w:val="000000"/>
                <w:spacing w:val="-2"/>
              </w:rPr>
              <w:t>Сведения об иностранном гражданстве</w:t>
            </w:r>
          </w:p>
        </w:tc>
      </w:tr>
      <w:tr w:rsidR="008D1C90" w:rsidRPr="002150E2" w14:paraId="4740EFD4" w14:textId="77777777" w:rsidTr="0099273D">
        <w:trPr>
          <w:trHeight w:val="288"/>
          <w:jc w:val="center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FB483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ECBA90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E1042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2AE09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5B6510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8D1C90" w:rsidRPr="002150E2" w14:paraId="4C0F3E32" w14:textId="77777777" w:rsidTr="0099273D">
        <w:trPr>
          <w:trHeight w:val="288"/>
          <w:jc w:val="center"/>
        </w:trPr>
        <w:tc>
          <w:tcPr>
            <w:tcW w:w="76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3D69C4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snapToGrid w:val="0"/>
              </w:rPr>
              <w:t>Сведения об образовании</w:t>
            </w:r>
          </w:p>
        </w:tc>
      </w:tr>
      <w:tr w:rsidR="008D1C90" w:rsidRPr="002150E2" w14:paraId="600025AD" w14:textId="77777777" w:rsidTr="0099273D">
        <w:trPr>
          <w:trHeight w:val="289"/>
          <w:jc w:val="center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1F4A1" w14:textId="77777777" w:rsidR="008D1C90" w:rsidRPr="002150E2" w:rsidRDefault="008D1C90" w:rsidP="0099273D">
            <w:pPr>
              <w:widowControl w:val="0"/>
              <w:rPr>
                <w:snapToGrid w:val="0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A2B6FB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283A3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0F6DB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5B05F4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8D1C90" w:rsidRPr="002150E2" w14:paraId="4FA7B144" w14:textId="77777777" w:rsidTr="0099273D">
        <w:trPr>
          <w:trHeight w:val="289"/>
          <w:jc w:val="center"/>
        </w:trPr>
        <w:tc>
          <w:tcPr>
            <w:tcW w:w="76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B234FE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snapToGrid w:val="0"/>
              </w:rPr>
              <w:t>Сведения о месте жительства</w:t>
            </w:r>
          </w:p>
        </w:tc>
      </w:tr>
      <w:tr w:rsidR="008D1C90" w:rsidRPr="002150E2" w14:paraId="5AF6C545" w14:textId="77777777" w:rsidTr="0099273D">
        <w:trPr>
          <w:trHeight w:val="288"/>
          <w:jc w:val="center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851FF" w14:textId="77777777" w:rsidR="008D1C90" w:rsidRPr="002150E2" w:rsidRDefault="008D1C90" w:rsidP="0099273D">
            <w:pPr>
              <w:widowControl w:val="0"/>
              <w:rPr>
                <w:snapToGrid w:val="0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7E9634" w14:textId="77777777" w:rsidR="008D1C90" w:rsidRPr="002150E2" w:rsidRDefault="008D1C90" w:rsidP="0099273D">
            <w:pPr>
              <w:widowControl w:val="0"/>
              <w:rPr>
                <w:snapToGrid w:val="0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51864" w14:textId="77777777" w:rsidR="008D1C90" w:rsidRPr="002150E2" w:rsidRDefault="008D1C90" w:rsidP="0099273D">
            <w:pPr>
              <w:widowControl w:val="0"/>
              <w:ind w:left="91" w:right="106"/>
              <w:jc w:val="center"/>
              <w:rPr>
                <w:snapToGrid w:val="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958374" w14:textId="77777777" w:rsidR="008D1C90" w:rsidRPr="002150E2" w:rsidRDefault="008D1C90" w:rsidP="0099273D">
            <w:pPr>
              <w:widowControl w:val="0"/>
              <w:ind w:right="34"/>
              <w:jc w:val="center"/>
              <w:rPr>
                <w:snapToGrid w:val="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E0CBC9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8D1C90" w:rsidRPr="002150E2" w14:paraId="0552C732" w14:textId="77777777" w:rsidTr="0099273D">
        <w:trPr>
          <w:trHeight w:val="288"/>
          <w:jc w:val="center"/>
        </w:trPr>
        <w:tc>
          <w:tcPr>
            <w:tcW w:w="76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FACD72" w14:textId="77777777" w:rsidR="008D1C90" w:rsidRPr="002150E2" w:rsidRDefault="008D1C90" w:rsidP="0099273D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ind w:left="426" w:right="-1"/>
              <w:jc w:val="center"/>
              <w:textAlignment w:val="baseline"/>
              <w:rPr>
                <w:bCs/>
              </w:rPr>
            </w:pPr>
            <w:r w:rsidRPr="002150E2">
              <w:rPr>
                <w:bCs/>
              </w:rPr>
              <w:t>Сведения об основном месте работы (службы),</w:t>
            </w:r>
          </w:p>
          <w:p w14:paraId="7BA85F09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bCs/>
                <w:snapToGrid w:val="0"/>
              </w:rPr>
              <w:t>занимаемой должности (роде занятий)</w:t>
            </w:r>
          </w:p>
        </w:tc>
      </w:tr>
      <w:tr w:rsidR="008D1C90" w:rsidRPr="002150E2" w14:paraId="384AF71A" w14:textId="77777777" w:rsidTr="0099273D">
        <w:trPr>
          <w:trHeight w:val="288"/>
          <w:jc w:val="center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0846E" w14:textId="77777777" w:rsidR="008D1C90" w:rsidRPr="002150E2" w:rsidRDefault="008D1C90" w:rsidP="0099273D">
            <w:pPr>
              <w:widowControl w:val="0"/>
              <w:rPr>
                <w:snapToGrid w:val="0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D563CD" w14:textId="77777777" w:rsidR="008D1C90" w:rsidRPr="002150E2" w:rsidRDefault="008D1C90" w:rsidP="0099273D">
            <w:pPr>
              <w:widowControl w:val="0"/>
              <w:rPr>
                <w:snapToGrid w:val="0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28244" w14:textId="77777777" w:rsidR="008D1C90" w:rsidRPr="002150E2" w:rsidRDefault="008D1C90" w:rsidP="0099273D">
            <w:pPr>
              <w:widowControl w:val="0"/>
              <w:ind w:left="91" w:right="106"/>
              <w:jc w:val="center"/>
              <w:rPr>
                <w:snapToGrid w:val="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C5FE5" w14:textId="77777777" w:rsidR="008D1C90" w:rsidRPr="002150E2" w:rsidRDefault="008D1C90" w:rsidP="0099273D">
            <w:pPr>
              <w:widowControl w:val="0"/>
              <w:ind w:right="34"/>
              <w:jc w:val="center"/>
              <w:rPr>
                <w:snapToGrid w:val="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78AF6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8D1C90" w:rsidRPr="002150E2" w14:paraId="4245029A" w14:textId="77777777" w:rsidTr="0099273D">
        <w:trPr>
          <w:trHeight w:val="288"/>
          <w:jc w:val="center"/>
        </w:trPr>
        <w:tc>
          <w:tcPr>
            <w:tcW w:w="76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F6847A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  <w:r w:rsidRPr="002150E2">
              <w:rPr>
                <w:snapToGrid w:val="0"/>
                <w:color w:val="000000"/>
                <w:spacing w:val="-2"/>
                <w:szCs w:val="20"/>
              </w:rPr>
              <w:t>Сведения о непогашенной и неснятой судимости</w:t>
            </w:r>
          </w:p>
        </w:tc>
      </w:tr>
      <w:tr w:rsidR="008D1C90" w:rsidRPr="002150E2" w14:paraId="79BE59C0" w14:textId="77777777" w:rsidTr="0099273D">
        <w:trPr>
          <w:trHeight w:val="288"/>
          <w:jc w:val="center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81B651" w14:textId="77777777" w:rsidR="008D1C90" w:rsidRPr="002150E2" w:rsidRDefault="008D1C90" w:rsidP="0099273D">
            <w:pPr>
              <w:widowControl w:val="0"/>
              <w:rPr>
                <w:snapToGrid w:val="0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C429A" w14:textId="77777777" w:rsidR="008D1C90" w:rsidRPr="002150E2" w:rsidRDefault="008D1C90" w:rsidP="0099273D">
            <w:pPr>
              <w:widowControl w:val="0"/>
              <w:rPr>
                <w:snapToGrid w:val="0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3ED7A" w14:textId="77777777" w:rsidR="008D1C90" w:rsidRPr="002150E2" w:rsidRDefault="008D1C90" w:rsidP="0099273D">
            <w:pPr>
              <w:widowControl w:val="0"/>
              <w:ind w:left="91" w:right="106"/>
              <w:jc w:val="center"/>
              <w:rPr>
                <w:snapToGrid w:val="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A51DC" w14:textId="77777777" w:rsidR="008D1C90" w:rsidRPr="002150E2" w:rsidRDefault="008D1C90" w:rsidP="0099273D">
            <w:pPr>
              <w:widowControl w:val="0"/>
              <w:ind w:right="34"/>
              <w:jc w:val="center"/>
              <w:rPr>
                <w:snapToGrid w:val="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35E88" w14:textId="77777777" w:rsidR="008D1C90" w:rsidRPr="002150E2" w:rsidRDefault="008D1C90" w:rsidP="0099273D">
            <w:pPr>
              <w:widowControl w:val="0"/>
              <w:jc w:val="center"/>
              <w:rPr>
                <w:snapToGrid w:val="0"/>
              </w:rPr>
            </w:pPr>
          </w:p>
        </w:tc>
      </w:tr>
    </w:tbl>
    <w:p w14:paraId="16860C7E" w14:textId="77777777" w:rsidR="008D1C90" w:rsidRPr="002150E2" w:rsidRDefault="008D1C90" w:rsidP="008D1C90">
      <w:pPr>
        <w:widowControl w:val="0"/>
        <w:spacing w:before="720" w:line="230" w:lineRule="exact"/>
        <w:rPr>
          <w:snapToGrid w:val="0"/>
          <w:sz w:val="20"/>
          <w:szCs w:val="20"/>
        </w:rPr>
      </w:pPr>
    </w:p>
    <w:p w14:paraId="114765A5" w14:textId="77777777" w:rsidR="0098204F" w:rsidRDefault="0098204F"/>
    <w:sectPr w:rsidR="0098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A665E" w14:textId="77777777" w:rsidR="00C4594B" w:rsidRDefault="00C4594B" w:rsidP="008D1C90">
      <w:r>
        <w:separator/>
      </w:r>
    </w:p>
  </w:endnote>
  <w:endnote w:type="continuationSeparator" w:id="0">
    <w:p w14:paraId="049AA9C2" w14:textId="77777777" w:rsidR="00C4594B" w:rsidRDefault="00C4594B" w:rsidP="008D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E85C3" w14:textId="77777777" w:rsidR="00C4594B" w:rsidRDefault="00C4594B" w:rsidP="008D1C90">
      <w:r>
        <w:separator/>
      </w:r>
    </w:p>
  </w:footnote>
  <w:footnote w:type="continuationSeparator" w:id="0">
    <w:p w14:paraId="5D9880AB" w14:textId="77777777" w:rsidR="00C4594B" w:rsidRDefault="00C4594B" w:rsidP="008D1C90">
      <w:r>
        <w:continuationSeparator/>
      </w:r>
    </w:p>
  </w:footnote>
  <w:footnote w:id="1">
    <w:p w14:paraId="2F9A0D6C" w14:textId="77777777" w:rsidR="008D1C90" w:rsidRDefault="008D1C90" w:rsidP="008D1C90">
      <w:pPr>
        <w:pStyle w:val="a3"/>
      </w:pPr>
      <w:r>
        <w:rPr>
          <w:rStyle w:val="a5"/>
        </w:rPr>
        <w:sym w:font="Symbol" w:char="F02A"/>
      </w:r>
      <w:r>
        <w:t xml:space="preserve"> Улица, дом, квартира не указываются. </w:t>
      </w:r>
    </w:p>
  </w:footnote>
  <w:footnote w:id="2">
    <w:p w14:paraId="4401C54C" w14:textId="77777777" w:rsidR="008D1C90" w:rsidRDefault="008D1C90" w:rsidP="008D1C90">
      <w:pPr>
        <w:pStyle w:val="a3"/>
        <w:widowControl w:val="0"/>
        <w:rPr>
          <w:sz w:val="18"/>
          <w:szCs w:val="18"/>
        </w:rPr>
      </w:pPr>
      <w:r>
        <w:rPr>
          <w:rStyle w:val="a5"/>
          <w:sz w:val="18"/>
          <w:szCs w:val="18"/>
        </w:rPr>
        <w:sym w:font="Symbol" w:char="002A"/>
      </w:r>
      <w:r>
        <w:rPr>
          <w:sz w:val="18"/>
          <w:szCs w:val="18"/>
        </w:rPr>
        <w:t>Сведения о фактах недостоверности группируются отдельно по каждому зарегистрированному кандидату с разбивкой по отдельным разделам. Сведения приводятся только в случае их наличия. При их отсутствии соответствующие пустые графы не приводятся.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D0"/>
    <w:rsid w:val="001227D0"/>
    <w:rsid w:val="00537427"/>
    <w:rsid w:val="008D1C90"/>
    <w:rsid w:val="00977711"/>
    <w:rsid w:val="0098204F"/>
    <w:rsid w:val="00991BC1"/>
    <w:rsid w:val="00C4313E"/>
    <w:rsid w:val="00C4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1499A-BCA8-4567-A341-FCA095DF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C90"/>
    <w:pPr>
      <w:spacing w:after="0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D1C90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D1C90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unhideWhenUsed/>
    <w:rsid w:val="008D1C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233E9C390EF97A6403114CD7E41EC54A84345D31E6F9B8EE59E2D8FDz0q5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233E9C390EF97A6403114CD7E41EC54A84345F3FE2F9B8EE59E2D8FDz0q5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1362</Words>
  <Characters>7765</Characters>
  <Application>Microsoft Office Word</Application>
  <DocSecurity>0</DocSecurity>
  <Lines>64</Lines>
  <Paragraphs>18</Paragraphs>
  <ScaleCrop>false</ScaleCrop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Рыжков</dc:creator>
  <cp:keywords/>
  <dc:description/>
  <cp:lastModifiedBy>Александр Рыжков</cp:lastModifiedBy>
  <cp:revision>2</cp:revision>
  <dcterms:created xsi:type="dcterms:W3CDTF">2024-07-15T00:57:00Z</dcterms:created>
  <dcterms:modified xsi:type="dcterms:W3CDTF">2024-07-15T00:57:00Z</dcterms:modified>
</cp:coreProperties>
</file>