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3DB60" w14:textId="77777777" w:rsidR="009D255E" w:rsidRPr="002150E2" w:rsidRDefault="009D255E" w:rsidP="009D255E">
      <w:pPr>
        <w:tabs>
          <w:tab w:val="left" w:pos="8220"/>
        </w:tabs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УЧАСТКОВАЯ ИЗБИРАТЕЛЬНАЯ КОМИССИЯ </w:t>
      </w:r>
    </w:p>
    <w:p w14:paraId="43539A09" w14:textId="77777777" w:rsidR="009D255E" w:rsidRPr="002150E2" w:rsidRDefault="009D255E" w:rsidP="009D255E">
      <w:pPr>
        <w:tabs>
          <w:tab w:val="left" w:pos="8220"/>
        </w:tabs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ИЗБИРАТЕЛЬНОГО УЧАСТКА N 791 </w:t>
      </w:r>
    </w:p>
    <w:p w14:paraId="794932E5" w14:textId="77777777" w:rsidR="009D255E" w:rsidRPr="002150E2" w:rsidRDefault="009D255E" w:rsidP="009D255E">
      <w:pPr>
        <w:tabs>
          <w:tab w:val="left" w:pos="8220"/>
        </w:tabs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ХАБАРОВСКОГО РАЙОНА </w:t>
      </w:r>
    </w:p>
    <w:p w14:paraId="10E04408" w14:textId="77777777" w:rsidR="009D255E" w:rsidRPr="002150E2" w:rsidRDefault="009D255E" w:rsidP="009D255E">
      <w:pPr>
        <w:tabs>
          <w:tab w:val="left" w:pos="8220"/>
        </w:tabs>
        <w:jc w:val="center"/>
        <w:rPr>
          <w:sz w:val="20"/>
          <w:szCs w:val="20"/>
        </w:rPr>
      </w:pPr>
      <w:r w:rsidRPr="002150E2">
        <w:rPr>
          <w:sz w:val="20"/>
          <w:szCs w:val="20"/>
        </w:rPr>
        <w:t>РЕШЕНИЕ</w:t>
      </w:r>
    </w:p>
    <w:p w14:paraId="069EA39A" w14:textId="767E33EF" w:rsidR="009D255E" w:rsidRPr="002150E2" w:rsidRDefault="009D255E" w:rsidP="009D255E">
      <w:pPr>
        <w:tabs>
          <w:tab w:val="left" w:pos="9356"/>
        </w:tabs>
        <w:rPr>
          <w:sz w:val="20"/>
          <w:szCs w:val="20"/>
        </w:rPr>
      </w:pPr>
      <w:r w:rsidRPr="002150E2">
        <w:rPr>
          <w:sz w:val="20"/>
          <w:szCs w:val="20"/>
        </w:rPr>
        <w:t>26 июня 2024 г.</w:t>
      </w:r>
      <w:r w:rsidR="00AE4A02">
        <w:rPr>
          <w:sz w:val="20"/>
          <w:szCs w:val="20"/>
        </w:rPr>
        <w:t xml:space="preserve"> </w:t>
      </w:r>
      <w:r w:rsidRPr="002150E2">
        <w:rPr>
          <w:sz w:val="20"/>
          <w:szCs w:val="20"/>
        </w:rPr>
        <w:t xml:space="preserve">N9 </w:t>
      </w:r>
    </w:p>
    <w:p w14:paraId="0EF7035F" w14:textId="77777777" w:rsidR="009D255E" w:rsidRPr="002150E2" w:rsidRDefault="009D255E" w:rsidP="009D255E">
      <w:pPr>
        <w:tabs>
          <w:tab w:val="left" w:pos="8220"/>
        </w:tabs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с. Некрасовка </w:t>
      </w:r>
    </w:p>
    <w:p w14:paraId="114EFF3A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>Об утверждении календарного плана мероприятий по подготовке и проведению выборов Главы сельского поселения «Село Некрасовка» Хабаровского муниципального района Хабаровского края</w:t>
      </w:r>
    </w:p>
    <w:p w14:paraId="28C0F531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 xml:space="preserve">          В связи с проведением в единый день голосования 8 сентября 2024 года выборов Главы сельского поселения «Село Некрасовка» Хабаровского муниципального района Хабаровского края, участковая избирательная комиссия избирательного участка N 791Хабаровского района</w:t>
      </w:r>
    </w:p>
    <w:p w14:paraId="0D8B2502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>РЕШИЛА:</w:t>
      </w:r>
    </w:p>
    <w:p w14:paraId="2E1766CA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 xml:space="preserve">          1.Утвердить прилагаемый Календарный план мероприятий по подготовке и проведению выборов Главы сельского </w:t>
      </w:r>
      <w:proofErr w:type="gramStart"/>
      <w:r w:rsidRPr="002150E2">
        <w:rPr>
          <w:sz w:val="20"/>
          <w:szCs w:val="20"/>
        </w:rPr>
        <w:t>поселения  «</w:t>
      </w:r>
      <w:proofErr w:type="gramEnd"/>
      <w:r w:rsidRPr="002150E2">
        <w:rPr>
          <w:sz w:val="20"/>
          <w:szCs w:val="20"/>
        </w:rPr>
        <w:t xml:space="preserve">Село Некрасовка» Хабаровского муниципального района Хабаровского края. </w:t>
      </w:r>
    </w:p>
    <w:p w14:paraId="52CF1B8A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 xml:space="preserve">          2.Опубликовать настоящее решение в Информационном бюллетене сельского поселения «Село Некрасовка» Хабаровского муниципального района Хабаровского края и разместить на сайтах Избирательной комиссии Хабаровского края, администрации СП «Село Некрасовка». </w:t>
      </w:r>
    </w:p>
    <w:p w14:paraId="6E6053E6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 xml:space="preserve">          3.Контроль за исполнением настоящего решения возложить на секретаря участковой избирательной комиссии </w:t>
      </w:r>
      <w:proofErr w:type="gramStart"/>
      <w:r w:rsidRPr="002150E2">
        <w:rPr>
          <w:sz w:val="20"/>
          <w:szCs w:val="20"/>
        </w:rPr>
        <w:t>избирательного  участка</w:t>
      </w:r>
      <w:proofErr w:type="gramEnd"/>
      <w:r w:rsidRPr="002150E2">
        <w:rPr>
          <w:sz w:val="20"/>
          <w:szCs w:val="20"/>
        </w:rPr>
        <w:t xml:space="preserve"> N 791 Филиппову Л.В. </w:t>
      </w:r>
    </w:p>
    <w:p w14:paraId="007F856F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</w:p>
    <w:p w14:paraId="372EB5F0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 xml:space="preserve">Председатель комиссии                                                                       </w:t>
      </w:r>
      <w:proofErr w:type="spellStart"/>
      <w:r w:rsidRPr="002150E2">
        <w:rPr>
          <w:sz w:val="20"/>
          <w:szCs w:val="20"/>
        </w:rPr>
        <w:t>М.Н.Катмакова</w:t>
      </w:r>
      <w:proofErr w:type="spellEnd"/>
      <w:r w:rsidRPr="002150E2">
        <w:rPr>
          <w:sz w:val="20"/>
          <w:szCs w:val="20"/>
        </w:rPr>
        <w:t xml:space="preserve"> </w:t>
      </w:r>
    </w:p>
    <w:p w14:paraId="16067E06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</w:p>
    <w:p w14:paraId="121D7636" w14:textId="77777777" w:rsidR="009D255E" w:rsidRPr="002150E2" w:rsidRDefault="009D255E" w:rsidP="009D255E">
      <w:pPr>
        <w:tabs>
          <w:tab w:val="left" w:pos="8220"/>
        </w:tabs>
        <w:rPr>
          <w:sz w:val="20"/>
          <w:szCs w:val="20"/>
        </w:rPr>
      </w:pPr>
      <w:r w:rsidRPr="002150E2">
        <w:rPr>
          <w:sz w:val="20"/>
          <w:szCs w:val="20"/>
        </w:rPr>
        <w:t xml:space="preserve">Секретарь комиссии                                                                             </w:t>
      </w:r>
      <w:proofErr w:type="spellStart"/>
      <w:r w:rsidRPr="002150E2">
        <w:rPr>
          <w:sz w:val="20"/>
          <w:szCs w:val="20"/>
        </w:rPr>
        <w:t>Л.В.Филиппова</w:t>
      </w:r>
      <w:proofErr w:type="spellEnd"/>
    </w:p>
    <w:p w14:paraId="0F4CBAC8" w14:textId="77777777" w:rsidR="009D255E" w:rsidRPr="002150E2" w:rsidRDefault="009D255E" w:rsidP="009D255E">
      <w:pPr>
        <w:jc w:val="center"/>
        <w:rPr>
          <w:i/>
          <w:iCs/>
          <w:sz w:val="20"/>
          <w:szCs w:val="20"/>
        </w:rPr>
      </w:pPr>
    </w:p>
    <w:p w14:paraId="0DA630E0" w14:textId="77777777" w:rsidR="009D255E" w:rsidRPr="002150E2" w:rsidRDefault="009D255E" w:rsidP="009D255E">
      <w:pPr>
        <w:jc w:val="center"/>
        <w:rPr>
          <w:i/>
          <w:iCs/>
          <w:sz w:val="20"/>
          <w:szCs w:val="20"/>
        </w:rPr>
      </w:pPr>
    </w:p>
    <w:p w14:paraId="3BADA6EA" w14:textId="77777777" w:rsidR="009D255E" w:rsidRPr="002150E2" w:rsidRDefault="009D255E" w:rsidP="009D255E">
      <w:pPr>
        <w:jc w:val="center"/>
        <w:rPr>
          <w:i/>
          <w:iCs/>
          <w:sz w:val="20"/>
          <w:szCs w:val="20"/>
        </w:rPr>
      </w:pPr>
    </w:p>
    <w:p w14:paraId="0FE938ED" w14:textId="77777777" w:rsidR="009D255E" w:rsidRPr="002150E2" w:rsidRDefault="009D255E" w:rsidP="009D255E">
      <w:pPr>
        <w:jc w:val="center"/>
        <w:rPr>
          <w:i/>
          <w:iCs/>
          <w:sz w:val="20"/>
          <w:szCs w:val="20"/>
        </w:rPr>
      </w:pPr>
    </w:p>
    <w:p w14:paraId="01398E61" w14:textId="77777777" w:rsidR="009D255E" w:rsidRPr="002150E2" w:rsidRDefault="009D255E" w:rsidP="009D255E">
      <w:pPr>
        <w:jc w:val="center"/>
        <w:rPr>
          <w:i/>
          <w:iCs/>
          <w:sz w:val="16"/>
          <w:szCs w:val="20"/>
        </w:rPr>
      </w:pPr>
    </w:p>
    <w:p w14:paraId="1817CE25" w14:textId="77777777" w:rsidR="009D255E" w:rsidRPr="002150E2" w:rsidRDefault="009D255E" w:rsidP="009D255E">
      <w:pPr>
        <w:jc w:val="center"/>
        <w:rPr>
          <w:i/>
          <w:iCs/>
          <w:sz w:val="16"/>
          <w:szCs w:val="20"/>
        </w:rPr>
      </w:pPr>
    </w:p>
    <w:p w14:paraId="644C300A" w14:textId="77777777" w:rsidR="009D255E" w:rsidRPr="002150E2" w:rsidRDefault="009D255E" w:rsidP="009D255E">
      <w:pPr>
        <w:jc w:val="center"/>
        <w:rPr>
          <w:i/>
          <w:iCs/>
          <w:sz w:val="16"/>
          <w:szCs w:val="20"/>
        </w:rPr>
      </w:pPr>
    </w:p>
    <w:p w14:paraId="59DBE9BA" w14:textId="77777777" w:rsidR="009D255E" w:rsidRPr="002150E2" w:rsidRDefault="009D255E" w:rsidP="009D255E">
      <w:pPr>
        <w:jc w:val="center"/>
        <w:rPr>
          <w:i/>
          <w:iCs/>
          <w:sz w:val="16"/>
          <w:szCs w:val="20"/>
        </w:rPr>
      </w:pPr>
    </w:p>
    <w:p w14:paraId="64A270EA" w14:textId="77777777" w:rsidR="009D255E" w:rsidRPr="002150E2" w:rsidRDefault="009D255E" w:rsidP="009D255E">
      <w:pPr>
        <w:jc w:val="center"/>
        <w:rPr>
          <w:i/>
          <w:iCs/>
          <w:sz w:val="16"/>
          <w:szCs w:val="20"/>
        </w:rPr>
      </w:pPr>
    </w:p>
    <w:p w14:paraId="46D2B3DF" w14:textId="77777777" w:rsidR="009D255E" w:rsidRPr="002150E2" w:rsidRDefault="009D255E" w:rsidP="009D255E">
      <w:pPr>
        <w:tabs>
          <w:tab w:val="left" w:pos="8220"/>
        </w:tabs>
        <w:jc w:val="right"/>
        <w:rPr>
          <w:sz w:val="20"/>
          <w:szCs w:val="20"/>
        </w:rPr>
      </w:pPr>
      <w:r w:rsidRPr="002150E2">
        <w:rPr>
          <w:sz w:val="20"/>
          <w:szCs w:val="20"/>
        </w:rPr>
        <w:t>УТВЕРЖДЕН</w:t>
      </w:r>
    </w:p>
    <w:p w14:paraId="1C4B5D50" w14:textId="77777777" w:rsidR="009D255E" w:rsidRPr="002150E2" w:rsidRDefault="009D255E" w:rsidP="009D255E">
      <w:pPr>
        <w:tabs>
          <w:tab w:val="left" w:pos="8220"/>
        </w:tabs>
        <w:jc w:val="right"/>
        <w:rPr>
          <w:sz w:val="20"/>
          <w:szCs w:val="20"/>
        </w:rPr>
      </w:pPr>
      <w:r w:rsidRPr="002150E2">
        <w:rPr>
          <w:sz w:val="20"/>
          <w:szCs w:val="20"/>
        </w:rPr>
        <w:t xml:space="preserve">решением участковой избирательной комиссии </w:t>
      </w:r>
    </w:p>
    <w:p w14:paraId="12477DBD" w14:textId="77777777" w:rsidR="009D255E" w:rsidRPr="002150E2" w:rsidRDefault="009D255E" w:rsidP="009D255E">
      <w:pPr>
        <w:tabs>
          <w:tab w:val="left" w:pos="8220"/>
        </w:tabs>
        <w:jc w:val="right"/>
        <w:rPr>
          <w:sz w:val="20"/>
          <w:szCs w:val="20"/>
        </w:rPr>
      </w:pPr>
      <w:r w:rsidRPr="002150E2">
        <w:rPr>
          <w:sz w:val="20"/>
          <w:szCs w:val="20"/>
        </w:rPr>
        <w:t xml:space="preserve">избирательного участка № 791 Хабаровского </w:t>
      </w:r>
    </w:p>
    <w:p w14:paraId="5BAF6D90" w14:textId="77777777" w:rsidR="009D255E" w:rsidRPr="002150E2" w:rsidRDefault="009D255E" w:rsidP="009D255E">
      <w:pPr>
        <w:tabs>
          <w:tab w:val="left" w:pos="8220"/>
        </w:tabs>
        <w:jc w:val="right"/>
        <w:rPr>
          <w:sz w:val="20"/>
          <w:szCs w:val="20"/>
        </w:rPr>
      </w:pPr>
      <w:r w:rsidRPr="002150E2">
        <w:rPr>
          <w:sz w:val="20"/>
          <w:szCs w:val="20"/>
        </w:rPr>
        <w:t xml:space="preserve">муниципального района Хабаровского края </w:t>
      </w:r>
    </w:p>
    <w:p w14:paraId="740B061A" w14:textId="77777777" w:rsidR="009D255E" w:rsidRPr="002150E2" w:rsidRDefault="009D255E" w:rsidP="009D255E">
      <w:pPr>
        <w:tabs>
          <w:tab w:val="left" w:pos="8220"/>
        </w:tabs>
        <w:jc w:val="right"/>
        <w:rPr>
          <w:sz w:val="20"/>
          <w:szCs w:val="20"/>
        </w:rPr>
      </w:pPr>
      <w:r w:rsidRPr="002150E2">
        <w:rPr>
          <w:sz w:val="20"/>
          <w:szCs w:val="20"/>
        </w:rPr>
        <w:t>от 26 июня 2024 года № 9</w:t>
      </w:r>
    </w:p>
    <w:p w14:paraId="65F5F6A6" w14:textId="77777777" w:rsidR="009D255E" w:rsidRPr="002150E2" w:rsidRDefault="009D255E" w:rsidP="009D255E">
      <w:pPr>
        <w:rPr>
          <w:sz w:val="20"/>
          <w:szCs w:val="20"/>
        </w:rPr>
      </w:pPr>
    </w:p>
    <w:p w14:paraId="28042B07" w14:textId="77777777" w:rsidR="009D255E" w:rsidRPr="002150E2" w:rsidRDefault="009D255E" w:rsidP="009D255E">
      <w:pPr>
        <w:keepNext/>
        <w:widowControl w:val="0"/>
        <w:jc w:val="center"/>
        <w:outlineLvl w:val="0"/>
        <w:rPr>
          <w:sz w:val="20"/>
          <w:szCs w:val="20"/>
        </w:rPr>
      </w:pPr>
      <w:r w:rsidRPr="002150E2">
        <w:rPr>
          <w:sz w:val="20"/>
          <w:szCs w:val="20"/>
        </w:rPr>
        <w:t>Календарный план</w:t>
      </w:r>
    </w:p>
    <w:p w14:paraId="42F37486" w14:textId="77777777" w:rsidR="009D255E" w:rsidRPr="002150E2" w:rsidRDefault="009D255E" w:rsidP="009D255E">
      <w:pPr>
        <w:widowControl w:val="0"/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мероприятий по подготовке и проведению выборов Главы сельского </w:t>
      </w:r>
    </w:p>
    <w:p w14:paraId="10CA0F60" w14:textId="77777777" w:rsidR="009D255E" w:rsidRPr="002150E2" w:rsidRDefault="009D255E" w:rsidP="009D255E">
      <w:pPr>
        <w:widowControl w:val="0"/>
        <w:jc w:val="center"/>
        <w:rPr>
          <w:sz w:val="20"/>
          <w:szCs w:val="20"/>
        </w:rPr>
      </w:pPr>
      <w:r w:rsidRPr="002150E2">
        <w:rPr>
          <w:sz w:val="20"/>
          <w:szCs w:val="20"/>
        </w:rPr>
        <w:t>поселения «Село Некрасовка» Хабаровского муниципального района</w:t>
      </w:r>
    </w:p>
    <w:p w14:paraId="32BC8F6C" w14:textId="77777777" w:rsidR="009D255E" w:rsidRPr="002150E2" w:rsidRDefault="009D255E" w:rsidP="009D255E">
      <w:pPr>
        <w:widowControl w:val="0"/>
        <w:jc w:val="center"/>
        <w:rPr>
          <w:sz w:val="20"/>
          <w:szCs w:val="20"/>
        </w:rPr>
      </w:pPr>
      <w:r w:rsidRPr="002150E2">
        <w:rPr>
          <w:sz w:val="20"/>
          <w:szCs w:val="20"/>
        </w:rPr>
        <w:t xml:space="preserve"> Хабаровского края</w:t>
      </w:r>
    </w:p>
    <w:p w14:paraId="06D6E8E5" w14:textId="77777777" w:rsidR="009D255E" w:rsidRPr="002150E2" w:rsidRDefault="009D255E" w:rsidP="009D255E">
      <w:pPr>
        <w:widowControl w:val="0"/>
        <w:jc w:val="center"/>
        <w:rPr>
          <w:sz w:val="20"/>
          <w:szCs w:val="20"/>
        </w:rPr>
      </w:pPr>
      <w:r w:rsidRPr="002150E2">
        <w:rPr>
          <w:sz w:val="20"/>
          <w:szCs w:val="20"/>
        </w:rPr>
        <w:t>__________________________________________________________________</w:t>
      </w:r>
    </w:p>
    <w:tbl>
      <w:tblPr>
        <w:tblW w:w="6897" w:type="dxa"/>
        <w:tblInd w:w="582" w:type="dxa"/>
        <w:tblLayout w:type="fixed"/>
        <w:tblLook w:val="0000" w:firstRow="0" w:lastRow="0" w:firstColumn="0" w:lastColumn="0" w:noHBand="0" w:noVBand="0"/>
      </w:tblPr>
      <w:tblGrid>
        <w:gridCol w:w="4204"/>
        <w:gridCol w:w="2693"/>
      </w:tblGrid>
      <w:tr w:rsidR="009D255E" w:rsidRPr="002150E2" w14:paraId="684F409D" w14:textId="77777777" w:rsidTr="0099273D">
        <w:trPr>
          <w:cantSplit/>
          <w:trHeight w:val="80"/>
        </w:trPr>
        <w:tc>
          <w:tcPr>
            <w:tcW w:w="4204" w:type="dxa"/>
          </w:tcPr>
          <w:p w14:paraId="7DB157AE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Принятие решения о назначении выборов</w:t>
            </w:r>
            <w:r w:rsidRPr="002150E2">
              <w:rPr>
                <w:sz w:val="20"/>
                <w:szCs w:val="20"/>
                <w:vertAlign w:val="superscript"/>
              </w:rPr>
              <w:footnoteReference w:id="1"/>
            </w:r>
          </w:p>
          <w:p w14:paraId="177D9AC9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8A7CC23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– 11 июня 2024 года</w:t>
            </w:r>
          </w:p>
        </w:tc>
      </w:tr>
      <w:tr w:rsidR="009D255E" w:rsidRPr="002150E2" w14:paraId="681BF867" w14:textId="77777777" w:rsidTr="0099273D">
        <w:trPr>
          <w:cantSplit/>
          <w:trHeight w:val="883"/>
        </w:trPr>
        <w:tc>
          <w:tcPr>
            <w:tcW w:w="4204" w:type="dxa"/>
          </w:tcPr>
          <w:p w14:paraId="436EC870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Официальное опубликование в средствах массовой информации решения о назначении выборов</w:t>
            </w:r>
          </w:p>
          <w:p w14:paraId="0C0C3EC4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CD0A305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  <w:p w14:paraId="7B0ACB08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– 13 июня 2024 года</w:t>
            </w:r>
          </w:p>
        </w:tc>
      </w:tr>
      <w:tr w:rsidR="009D255E" w:rsidRPr="002150E2" w14:paraId="383E7470" w14:textId="77777777" w:rsidTr="0099273D">
        <w:trPr>
          <w:cantSplit/>
          <w:trHeight w:val="883"/>
        </w:trPr>
        <w:tc>
          <w:tcPr>
            <w:tcW w:w="4204" w:type="dxa"/>
          </w:tcPr>
          <w:p w14:paraId="1415630F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Голосование в течение нескольких дней</w:t>
            </w:r>
          </w:p>
          <w:p w14:paraId="1385EF8C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подряд</w:t>
            </w:r>
          </w:p>
          <w:p w14:paraId="14439113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F2136C1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– 6, 7 сентября 2024 года</w:t>
            </w:r>
          </w:p>
        </w:tc>
      </w:tr>
      <w:tr w:rsidR="009D255E" w:rsidRPr="002150E2" w14:paraId="33807A49" w14:textId="77777777" w:rsidTr="0099273D">
        <w:trPr>
          <w:cantSplit/>
          <w:trHeight w:val="275"/>
        </w:trPr>
        <w:tc>
          <w:tcPr>
            <w:tcW w:w="4204" w:type="dxa"/>
          </w:tcPr>
          <w:p w14:paraId="4F05BCEF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День голосования</w:t>
            </w:r>
          </w:p>
          <w:p w14:paraId="2A2E0B45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37325DD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– 8 сентября 2024 года</w:t>
            </w:r>
          </w:p>
        </w:tc>
      </w:tr>
    </w:tbl>
    <w:p w14:paraId="62E004AE" w14:textId="77777777" w:rsidR="009D255E" w:rsidRPr="002150E2" w:rsidRDefault="009D255E" w:rsidP="009D255E">
      <w:pPr>
        <w:widowControl w:val="0"/>
      </w:pPr>
    </w:p>
    <w:tbl>
      <w:tblPr>
        <w:tblW w:w="6908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99"/>
        <w:gridCol w:w="1984"/>
        <w:gridCol w:w="1985"/>
      </w:tblGrid>
      <w:tr w:rsidR="009D255E" w:rsidRPr="002150E2" w14:paraId="08F23C4C" w14:textId="77777777" w:rsidTr="0099273D">
        <w:trPr>
          <w:tblHeader/>
        </w:trPr>
        <w:tc>
          <w:tcPr>
            <w:tcW w:w="540" w:type="dxa"/>
          </w:tcPr>
          <w:p w14:paraId="47206FF6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№</w:t>
            </w:r>
          </w:p>
          <w:p w14:paraId="427407A9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п/п</w:t>
            </w:r>
          </w:p>
        </w:tc>
        <w:tc>
          <w:tcPr>
            <w:tcW w:w="2399" w:type="dxa"/>
          </w:tcPr>
          <w:p w14:paraId="7856A952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</w:tcPr>
          <w:p w14:paraId="2FAAA135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Срок </w:t>
            </w:r>
            <w:r w:rsidRPr="002150E2">
              <w:rPr>
                <w:sz w:val="20"/>
                <w:szCs w:val="20"/>
              </w:rPr>
              <w:br/>
              <w:t>исполнения</w:t>
            </w:r>
          </w:p>
        </w:tc>
        <w:tc>
          <w:tcPr>
            <w:tcW w:w="1985" w:type="dxa"/>
          </w:tcPr>
          <w:p w14:paraId="3FF72FD1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Исполнители</w:t>
            </w:r>
          </w:p>
        </w:tc>
      </w:tr>
      <w:tr w:rsidR="009D255E" w:rsidRPr="002150E2" w14:paraId="23C1608C" w14:textId="77777777" w:rsidTr="0099273D">
        <w:trPr>
          <w:tblHeader/>
        </w:trPr>
        <w:tc>
          <w:tcPr>
            <w:tcW w:w="540" w:type="dxa"/>
          </w:tcPr>
          <w:p w14:paraId="4FFFDB24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</w:t>
            </w:r>
          </w:p>
        </w:tc>
        <w:tc>
          <w:tcPr>
            <w:tcW w:w="2399" w:type="dxa"/>
          </w:tcPr>
          <w:p w14:paraId="2586E260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2A73EBD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251EA58A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4</w:t>
            </w:r>
          </w:p>
        </w:tc>
      </w:tr>
    </w:tbl>
    <w:p w14:paraId="4CA1A44A" w14:textId="77777777" w:rsidR="009D255E" w:rsidRPr="002150E2" w:rsidRDefault="009D255E" w:rsidP="009D255E">
      <w:pPr>
        <w:keepNext/>
        <w:widowControl w:val="0"/>
        <w:jc w:val="center"/>
        <w:outlineLvl w:val="0"/>
        <w:rPr>
          <w:bCs/>
        </w:rPr>
      </w:pPr>
    </w:p>
    <w:tbl>
      <w:tblPr>
        <w:tblW w:w="6766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20"/>
        <w:gridCol w:w="2077"/>
        <w:gridCol w:w="2340"/>
        <w:gridCol w:w="1629"/>
      </w:tblGrid>
      <w:tr w:rsidR="009D255E" w:rsidRPr="002150E2" w14:paraId="4C5A5BC4" w14:textId="77777777" w:rsidTr="0099273D">
        <w:tc>
          <w:tcPr>
            <w:tcW w:w="6766" w:type="dxa"/>
            <w:gridSpan w:val="4"/>
          </w:tcPr>
          <w:p w14:paraId="70288505" w14:textId="77777777" w:rsidR="009D255E" w:rsidRPr="002150E2" w:rsidRDefault="009D255E" w:rsidP="0099273D">
            <w:pPr>
              <w:keepNext/>
              <w:widowControl w:val="0"/>
              <w:ind w:left="-108"/>
              <w:jc w:val="center"/>
              <w:outlineLvl w:val="1"/>
              <w:rPr>
                <w:bCs/>
                <w:sz w:val="20"/>
                <w:szCs w:val="20"/>
              </w:rPr>
            </w:pPr>
          </w:p>
          <w:p w14:paraId="5D83FE5C" w14:textId="77777777" w:rsidR="009D255E" w:rsidRPr="002150E2" w:rsidRDefault="009D255E" w:rsidP="0099273D">
            <w:pPr>
              <w:keepNext/>
              <w:widowControl w:val="0"/>
              <w:ind w:left="-108"/>
              <w:jc w:val="center"/>
              <w:outlineLvl w:val="1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СПИСКИ ИЗБИРАТЕЛЕЙ</w:t>
            </w:r>
          </w:p>
          <w:p w14:paraId="2BC1FED8" w14:textId="77777777" w:rsidR="009D255E" w:rsidRPr="002150E2" w:rsidRDefault="009D255E" w:rsidP="0099273D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9D255E" w:rsidRPr="002150E2" w14:paraId="68B40B4F" w14:textId="77777777" w:rsidTr="0099273D">
        <w:trPr>
          <w:trHeight w:val="1164"/>
        </w:trPr>
        <w:tc>
          <w:tcPr>
            <w:tcW w:w="720" w:type="dxa"/>
          </w:tcPr>
          <w:p w14:paraId="417F49F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4B465C4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сведений об избирателях в территориальную избирательную комиссию</w:t>
            </w:r>
          </w:p>
          <w:p w14:paraId="654FFDA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2 ст. 15 Кодекса</w:t>
            </w:r>
          </w:p>
          <w:p w14:paraId="48C3611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0A706C4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Сразу после назначения дня голосования</w:t>
            </w:r>
          </w:p>
        </w:tc>
        <w:tc>
          <w:tcPr>
            <w:tcW w:w="1629" w:type="dxa"/>
          </w:tcPr>
          <w:p w14:paraId="15F686C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Глава администрации муниципального района, муниципального округа, городского округа</w:t>
            </w:r>
          </w:p>
          <w:p w14:paraId="2D9C855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15F4CC24" w14:textId="77777777" w:rsidTr="0099273D">
        <w:tc>
          <w:tcPr>
            <w:tcW w:w="720" w:type="dxa"/>
          </w:tcPr>
          <w:p w14:paraId="5E22B21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7416CE6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Составление списков избирателей</w:t>
            </w:r>
          </w:p>
          <w:p w14:paraId="29F9528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1 ст. 15 Кодекса</w:t>
            </w:r>
          </w:p>
        </w:tc>
        <w:tc>
          <w:tcPr>
            <w:tcW w:w="2340" w:type="dxa"/>
          </w:tcPr>
          <w:p w14:paraId="5CDF2043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76E59EC6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27 августа 2024 года, а при проведении досрочного голосования в соответствии со статьей 81 Кодекса - не позднее чем за один день до дня досрочного голосования</w:t>
            </w:r>
          </w:p>
          <w:p w14:paraId="62091C78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1296224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Территориальная избирательная комиссия </w:t>
            </w:r>
          </w:p>
          <w:p w14:paraId="24ACD85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0886B684" w14:textId="77777777" w:rsidTr="0099273D">
        <w:tc>
          <w:tcPr>
            <w:tcW w:w="720" w:type="dxa"/>
          </w:tcPr>
          <w:p w14:paraId="6B483394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4BEF9EF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первого экземпляра списка избирателей по акту в соответствующую участковую избирательную комиссию</w:t>
            </w:r>
          </w:p>
          <w:p w14:paraId="42B145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6 ст. 15 Кодекса</w:t>
            </w:r>
          </w:p>
        </w:tc>
        <w:tc>
          <w:tcPr>
            <w:tcW w:w="2340" w:type="dxa"/>
          </w:tcPr>
          <w:p w14:paraId="25D1FF9C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0447D2BA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28 августа</w:t>
            </w:r>
          </w:p>
          <w:p w14:paraId="526BCEE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года, а при проведении досрочного голосования в соответствии со статьей 81 Кодекса - не позднее чем за один день до дня досрочного голосования</w:t>
            </w:r>
          </w:p>
          <w:p w14:paraId="0CEC9F7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6CAEC9F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Территориальная избирательная комиссия</w:t>
            </w:r>
          </w:p>
        </w:tc>
      </w:tr>
      <w:tr w:rsidR="009D255E" w:rsidRPr="002150E2" w14:paraId="50C2B7EF" w14:textId="77777777" w:rsidTr="0099273D">
        <w:tc>
          <w:tcPr>
            <w:tcW w:w="720" w:type="dxa"/>
          </w:tcPr>
          <w:p w14:paraId="331498D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3837E3A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списков избирателей для ознакомления избирателей и дополнительного уточнения</w:t>
            </w:r>
          </w:p>
          <w:p w14:paraId="5325EB1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1 ст. 17 Кодекса</w:t>
            </w:r>
          </w:p>
        </w:tc>
        <w:tc>
          <w:tcPr>
            <w:tcW w:w="2340" w:type="dxa"/>
          </w:tcPr>
          <w:p w14:paraId="70B9A920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  <w:lang w:val="en-US"/>
              </w:rPr>
              <w:t>C</w:t>
            </w:r>
            <w:r w:rsidRPr="002150E2">
              <w:rPr>
                <w:sz w:val="20"/>
                <w:szCs w:val="20"/>
              </w:rPr>
              <w:t xml:space="preserve"> 28 августа</w:t>
            </w:r>
          </w:p>
          <w:p w14:paraId="1D9A188E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года, а при проведении досрочного голосования в соответствии со статьей 81 Кодекса - не позднее чем за один день до дня досрочного голосования</w:t>
            </w:r>
          </w:p>
          <w:p w14:paraId="3BACB0AA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6B02429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0354A050" w14:textId="77777777" w:rsidTr="0099273D">
        <w:tc>
          <w:tcPr>
            <w:tcW w:w="720" w:type="dxa"/>
          </w:tcPr>
          <w:p w14:paraId="5917347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6A45E2D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Оформление отдельных книг списка избирателей (в случае разделения списка избирателей на отдельные книги), брошюрование каждой книги, заверение печатью участковой избирательной комиссии и подписью председателя комиссии</w:t>
            </w:r>
          </w:p>
          <w:p w14:paraId="161B87B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6 ст. 15 Кодекса</w:t>
            </w:r>
          </w:p>
          <w:p w14:paraId="3931D01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708078C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подписания списка избирателей, но не позднее</w:t>
            </w:r>
          </w:p>
          <w:p w14:paraId="1A166ADE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5 сентября 2024 года</w:t>
            </w:r>
          </w:p>
          <w:p w14:paraId="690E746D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6A95792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43E391C6" w14:textId="77777777" w:rsidTr="0099273D">
        <w:tc>
          <w:tcPr>
            <w:tcW w:w="720" w:type="dxa"/>
          </w:tcPr>
          <w:p w14:paraId="6096CED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1488F2C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Подписание выверенного и уточненного списка избирателей и его заверение печатью </w:t>
            </w:r>
            <w:r w:rsidRPr="002150E2">
              <w:rPr>
                <w:sz w:val="20"/>
                <w:szCs w:val="20"/>
              </w:rPr>
              <w:lastRenderedPageBreak/>
              <w:t>участковой избирательной комиссии</w:t>
            </w:r>
          </w:p>
          <w:p w14:paraId="64D6BEB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7 ст. 15 Кодекса</w:t>
            </w:r>
          </w:p>
        </w:tc>
        <w:tc>
          <w:tcPr>
            <w:tcW w:w="2340" w:type="dxa"/>
          </w:tcPr>
          <w:p w14:paraId="1D6061EE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</w:t>
            </w:r>
          </w:p>
          <w:p w14:paraId="1599B850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5 сентября</w:t>
            </w:r>
          </w:p>
          <w:p w14:paraId="4540882A" w14:textId="77777777" w:rsidR="009D255E" w:rsidRPr="002150E2" w:rsidRDefault="009D255E" w:rsidP="0099273D">
            <w:pPr>
              <w:widowControl w:val="0"/>
              <w:ind w:left="9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1629" w:type="dxa"/>
          </w:tcPr>
          <w:p w14:paraId="57B4887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Председатели и секретари участковых избирательных комиссий</w:t>
            </w:r>
          </w:p>
        </w:tc>
      </w:tr>
      <w:tr w:rsidR="009D255E" w:rsidRPr="002150E2" w14:paraId="5E5ABCF3" w14:textId="77777777" w:rsidTr="0099273D">
        <w:tc>
          <w:tcPr>
            <w:tcW w:w="6766" w:type="dxa"/>
            <w:gridSpan w:val="4"/>
          </w:tcPr>
          <w:p w14:paraId="0C5C2549" w14:textId="77777777" w:rsidR="009D255E" w:rsidRPr="002150E2" w:rsidRDefault="009D255E" w:rsidP="0099273D">
            <w:pPr>
              <w:keepNext/>
              <w:widowControl w:val="0"/>
              <w:ind w:left="360"/>
              <w:jc w:val="center"/>
              <w:outlineLvl w:val="3"/>
              <w:rPr>
                <w:bCs/>
                <w:sz w:val="20"/>
                <w:szCs w:val="20"/>
              </w:rPr>
            </w:pPr>
          </w:p>
          <w:p w14:paraId="460F1884" w14:textId="77777777" w:rsidR="009D255E" w:rsidRPr="002150E2" w:rsidRDefault="009D255E" w:rsidP="0099273D">
            <w:pPr>
              <w:keepNext/>
              <w:widowControl w:val="0"/>
              <w:ind w:left="360"/>
              <w:jc w:val="center"/>
              <w:outlineLvl w:val="3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ПОЛИТИЧЕСКИЕ ПАРТИИ</w:t>
            </w:r>
          </w:p>
          <w:p w14:paraId="4C2C663B" w14:textId="77777777" w:rsidR="009D255E" w:rsidRPr="002150E2" w:rsidRDefault="009D255E" w:rsidP="0099273D">
            <w:pPr>
              <w:widowControl w:val="0"/>
              <w:ind w:left="360"/>
              <w:rPr>
                <w:sz w:val="20"/>
                <w:szCs w:val="20"/>
              </w:rPr>
            </w:pPr>
          </w:p>
        </w:tc>
      </w:tr>
      <w:tr w:rsidR="009D255E" w:rsidRPr="002150E2" w14:paraId="4ADCB59B" w14:textId="77777777" w:rsidTr="0099273D">
        <w:tc>
          <w:tcPr>
            <w:tcW w:w="720" w:type="dxa"/>
          </w:tcPr>
          <w:p w14:paraId="5A0F961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22FE963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Размещение на официальном сайте в сети «Интернет» списка политических партий, иных общественных объединений, имеющих право принимать участие в выборах в качестве избирательных объединений </w:t>
            </w:r>
          </w:p>
          <w:p w14:paraId="1BD5F1AF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9 ст. 35 Федерального закона № 67-ФЗ</w:t>
            </w:r>
          </w:p>
          <w:p w14:paraId="79A58C6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F0856B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3 дня со дня официального опубликования (публикации) решения о назначении выборов</w:t>
            </w:r>
          </w:p>
          <w:p w14:paraId="5DF3515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5A85676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Управление Минюста России по Хабаровскому краю и Еврейской автономной области </w:t>
            </w:r>
          </w:p>
        </w:tc>
      </w:tr>
      <w:tr w:rsidR="009D255E" w:rsidRPr="002150E2" w14:paraId="3395C579" w14:textId="77777777" w:rsidTr="0099273D">
        <w:tc>
          <w:tcPr>
            <w:tcW w:w="720" w:type="dxa"/>
          </w:tcPr>
          <w:p w14:paraId="102FD75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166440B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Направление в избирательную комиссию, организующую выборы, списка политических партий, иных общественных объединений, имеющих право принимать участие в выборах в качестве избирательных объединений</w:t>
            </w:r>
          </w:p>
          <w:p w14:paraId="1F13F48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9 ст. 35 Федерального закона № 67-ФЗ</w:t>
            </w:r>
          </w:p>
        </w:tc>
        <w:tc>
          <w:tcPr>
            <w:tcW w:w="2340" w:type="dxa"/>
          </w:tcPr>
          <w:p w14:paraId="5B992B3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чем через 3 дня со дня официального опубликования (публикации) решения о назначении выборов </w:t>
            </w:r>
          </w:p>
        </w:tc>
        <w:tc>
          <w:tcPr>
            <w:tcW w:w="1629" w:type="dxa"/>
          </w:tcPr>
          <w:p w14:paraId="1E1C026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Управление Минюста России по Хабаровскому краю и Еврейской автономной области</w:t>
            </w:r>
          </w:p>
        </w:tc>
      </w:tr>
    </w:tbl>
    <w:p w14:paraId="13C57D70" w14:textId="77777777" w:rsidR="009D255E" w:rsidRPr="002150E2" w:rsidRDefault="009D255E" w:rsidP="009D255E"/>
    <w:p w14:paraId="1A69FA4C" w14:textId="77777777" w:rsidR="009D255E" w:rsidRPr="002150E2" w:rsidRDefault="009D255E" w:rsidP="009D255E">
      <w:pPr>
        <w:jc w:val="center"/>
        <w:rPr>
          <w:sz w:val="20"/>
          <w:szCs w:val="20"/>
          <w:lang w:val="en-US"/>
        </w:rPr>
      </w:pPr>
      <w:r w:rsidRPr="002150E2">
        <w:rPr>
          <w:sz w:val="20"/>
          <w:szCs w:val="20"/>
        </w:rPr>
        <w:t>ВЫДВИЖЕНИЕ И РЕГИСТРАЦИЯ КАНДИДАТОВ</w:t>
      </w:r>
    </w:p>
    <w:p w14:paraId="6EB3E975" w14:textId="77777777" w:rsidR="009D255E" w:rsidRPr="002150E2" w:rsidRDefault="009D255E" w:rsidP="009D255E">
      <w:pPr>
        <w:rPr>
          <w:lang w:val="en-US"/>
        </w:rPr>
      </w:pPr>
    </w:p>
    <w:tbl>
      <w:tblPr>
        <w:tblW w:w="707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20"/>
        <w:gridCol w:w="1935"/>
        <w:gridCol w:w="2340"/>
        <w:gridCol w:w="2079"/>
      </w:tblGrid>
      <w:tr w:rsidR="009D255E" w:rsidRPr="002150E2" w14:paraId="4454B9BC" w14:textId="77777777" w:rsidTr="0099273D">
        <w:tc>
          <w:tcPr>
            <w:tcW w:w="720" w:type="dxa"/>
          </w:tcPr>
          <w:p w14:paraId="0710220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10F5DEAE" w14:textId="77777777" w:rsidR="009D255E" w:rsidRPr="002150E2" w:rsidRDefault="009D255E" w:rsidP="0099273D">
            <w:pPr>
              <w:widowControl w:val="0"/>
              <w:tabs>
                <w:tab w:val="left" w:pos="1804"/>
              </w:tabs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Выдвижение кандидатов на должность главы муниципального образования</w:t>
            </w:r>
          </w:p>
          <w:p w14:paraId="436C69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10 ст. 42 Кодекса</w:t>
            </w:r>
          </w:p>
        </w:tc>
        <w:tc>
          <w:tcPr>
            <w:tcW w:w="2340" w:type="dxa"/>
          </w:tcPr>
          <w:p w14:paraId="3128126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С 4 по 24 июля 2024 года до 18 часов </w:t>
            </w:r>
            <w:r w:rsidRPr="002150E2">
              <w:rPr>
                <w:rFonts w:eastAsia="Calibri"/>
                <w:sz w:val="20"/>
                <w:szCs w:val="20"/>
              </w:rPr>
              <w:t>по местному времени</w:t>
            </w:r>
          </w:p>
        </w:tc>
        <w:tc>
          <w:tcPr>
            <w:tcW w:w="2079" w:type="dxa"/>
          </w:tcPr>
          <w:p w14:paraId="6956851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Граждане Российской Федерации, обладающие пассивным избирательным правом, избирательные объединения</w:t>
            </w:r>
          </w:p>
          <w:p w14:paraId="373D438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2628713" w14:textId="77777777" w:rsidTr="0099273D">
        <w:tc>
          <w:tcPr>
            <w:tcW w:w="720" w:type="dxa"/>
          </w:tcPr>
          <w:p w14:paraId="0166286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4728DFB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Извещение избирательной комиссии, организующей выборы, о проведении мероприятия, связанного с выдвижением кандидата на </w:t>
            </w:r>
            <w:r w:rsidRPr="002150E2">
              <w:rPr>
                <w:sz w:val="20"/>
                <w:szCs w:val="20"/>
              </w:rPr>
              <w:lastRenderedPageBreak/>
              <w:t>должность главы муниципального образования</w:t>
            </w:r>
          </w:p>
          <w:p w14:paraId="061B69B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2150E2">
              <w:rPr>
                <w:bCs/>
                <w:sz w:val="20"/>
                <w:szCs w:val="20"/>
              </w:rPr>
              <w:t>пп</w:t>
            </w:r>
            <w:proofErr w:type="spellEnd"/>
            <w:r w:rsidRPr="002150E2">
              <w:rPr>
                <w:bCs/>
                <w:sz w:val="20"/>
                <w:szCs w:val="20"/>
              </w:rPr>
              <w:t>. «в» п. 1 ст. 27 Федерального закона от 11.07.2001 № 95-ФЗ «О политических партиях», п. 3.1 постановление ЦИК России от 11.06.2014 № 235/1486-6</w:t>
            </w:r>
          </w:p>
        </w:tc>
        <w:tc>
          <w:tcPr>
            <w:tcW w:w="2340" w:type="dxa"/>
          </w:tcPr>
          <w:p w14:paraId="64B2740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 чем за один день до дня проведения мероприятия при его проведении в пределах города Хабаровска, не позднее чем за 3 дня до дня проведения мероприятия за пределами города Хабаровска</w:t>
            </w:r>
          </w:p>
          <w:p w14:paraId="2D1B253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05705B1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Политические партии</w:t>
            </w:r>
          </w:p>
        </w:tc>
      </w:tr>
      <w:tr w:rsidR="009D255E" w:rsidRPr="002150E2" w14:paraId="5A8A1137" w14:textId="77777777" w:rsidTr="0099273D">
        <w:tc>
          <w:tcPr>
            <w:tcW w:w="720" w:type="dxa"/>
          </w:tcPr>
          <w:p w14:paraId="58E4ACF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7CC10A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в избирательную комиссию, организующую выборы, заявления кандидата о согласии баллотироваться и иных документов о выдвижении кандидата</w:t>
            </w:r>
          </w:p>
          <w:p w14:paraId="4AA8258B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43, ч. 4 ст. 45 Кодекса</w:t>
            </w:r>
          </w:p>
          <w:p w14:paraId="2FB532E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56E362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С 4 по 24 июля 2024 года до 18 часов </w:t>
            </w:r>
            <w:r w:rsidRPr="002150E2">
              <w:rPr>
                <w:rFonts w:eastAsia="Calibri"/>
                <w:sz w:val="20"/>
                <w:szCs w:val="20"/>
              </w:rPr>
              <w:t>по местному времени последнего дня</w:t>
            </w:r>
          </w:p>
        </w:tc>
        <w:tc>
          <w:tcPr>
            <w:tcW w:w="2079" w:type="dxa"/>
          </w:tcPr>
          <w:p w14:paraId="00209A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 либо иные лица в случаях, когда кандидат болен, является инвалидом, находится в местах содержания под стражей подозреваемых и обвиняемых</w:t>
            </w:r>
          </w:p>
          <w:p w14:paraId="7DE1CD3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2F25715" w14:textId="77777777" w:rsidTr="0099273D">
        <w:tc>
          <w:tcPr>
            <w:tcW w:w="720" w:type="dxa"/>
          </w:tcPr>
          <w:p w14:paraId="7DC3649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4BF6C72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Выдача кандидату письменного подтверждения получения документов о выдвижении</w:t>
            </w:r>
          </w:p>
          <w:p w14:paraId="5542018C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 ст. 43, ч. 14 ст. 45 Кодекса</w:t>
            </w:r>
          </w:p>
          <w:p w14:paraId="6042396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7A1846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Незамедлительно после представления документов о выдвижении кандидата</w:t>
            </w:r>
          </w:p>
          <w:p w14:paraId="3A60542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1C8950F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5AF48DD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6E938204" w14:textId="77777777" w:rsidTr="0099273D">
        <w:trPr>
          <w:trHeight w:val="87"/>
        </w:trPr>
        <w:tc>
          <w:tcPr>
            <w:tcW w:w="720" w:type="dxa"/>
          </w:tcPr>
          <w:p w14:paraId="5603A2A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6483112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Выдача кандидату письменного разрешения на открытие специального избирательного счета кандидата</w:t>
            </w:r>
          </w:p>
          <w:p w14:paraId="1336832E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 ст. 43, ч. 14 ст. 45 Кодекса</w:t>
            </w:r>
          </w:p>
          <w:p w14:paraId="2D53260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9E765E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Незамедлительно после представления документов о выдвижении кандидата</w:t>
            </w:r>
          </w:p>
          <w:p w14:paraId="6D3C92E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47DC6EC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5AC2D43D" w14:textId="77777777" w:rsidTr="0099273D">
        <w:trPr>
          <w:trHeight w:val="87"/>
        </w:trPr>
        <w:tc>
          <w:tcPr>
            <w:tcW w:w="720" w:type="dxa"/>
          </w:tcPr>
          <w:p w14:paraId="2BEFC199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27E2E50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>Проверка сведений о кандидате, соответствия порядка выдвижения кандидата требованиям Кодекса, достоверности представляемых сведений о кандидате</w:t>
            </w:r>
          </w:p>
          <w:p w14:paraId="4678D3DF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49, ч.1 ст. 50 Кодекса</w:t>
            </w:r>
          </w:p>
          <w:p w14:paraId="2464F0C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F76935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 дня представления документов о выдвижении кандидата</w:t>
            </w:r>
          </w:p>
        </w:tc>
        <w:tc>
          <w:tcPr>
            <w:tcW w:w="2079" w:type="dxa"/>
          </w:tcPr>
          <w:p w14:paraId="12FEF9D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4228C62B" w14:textId="77777777" w:rsidTr="0099273D">
        <w:trPr>
          <w:trHeight w:val="87"/>
        </w:trPr>
        <w:tc>
          <w:tcPr>
            <w:tcW w:w="720" w:type="dxa"/>
          </w:tcPr>
          <w:p w14:paraId="7F55180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7E87A5A6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Направление в избирательную комиссию, организующую выборы, ответов о результатах проверки представленных кандидатами сведений о судимости, а также сведений, содержащихся в заявлениях о согласии баллотироваться</w:t>
            </w:r>
          </w:p>
          <w:p w14:paraId="34EABAB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eastAsia="x-none"/>
              </w:rPr>
            </w:pPr>
            <w:r w:rsidRPr="002150E2">
              <w:rPr>
                <w:bCs/>
                <w:sz w:val="20"/>
                <w:szCs w:val="20"/>
                <w:lang w:val="x-none" w:eastAsia="x-none"/>
              </w:rPr>
              <w:t>п. 6 ст. 33 Федерального закона № 67-Ф</w:t>
            </w:r>
            <w:r w:rsidRPr="002150E2">
              <w:rPr>
                <w:bCs/>
                <w:sz w:val="20"/>
                <w:szCs w:val="20"/>
                <w:lang w:eastAsia="x-none"/>
              </w:rPr>
              <w:t>З</w:t>
            </w:r>
          </w:p>
        </w:tc>
        <w:tc>
          <w:tcPr>
            <w:tcW w:w="2340" w:type="dxa"/>
          </w:tcPr>
          <w:p w14:paraId="2C0A614A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10 дней, если указанное представление поступило за десять и менее дней до дня голосования – в срок, установленный избирательной комиссией</w:t>
            </w:r>
          </w:p>
          <w:p w14:paraId="2543270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1C3E0F6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Органы власти, организации</w:t>
            </w:r>
          </w:p>
          <w:p w14:paraId="13E137DD" w14:textId="77777777" w:rsidR="009D255E" w:rsidRPr="002150E2" w:rsidRDefault="009D255E" w:rsidP="0099273D">
            <w:pPr>
              <w:ind w:firstLine="708"/>
              <w:rPr>
                <w:sz w:val="20"/>
                <w:szCs w:val="20"/>
              </w:rPr>
            </w:pPr>
          </w:p>
        </w:tc>
      </w:tr>
      <w:tr w:rsidR="009D255E" w:rsidRPr="002150E2" w14:paraId="635414DA" w14:textId="77777777" w:rsidTr="0099273D">
        <w:trPr>
          <w:trHeight w:val="87"/>
        </w:trPr>
        <w:tc>
          <w:tcPr>
            <w:tcW w:w="720" w:type="dxa"/>
          </w:tcPr>
          <w:p w14:paraId="314731E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1351E29B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Направление ответов о результатах проверки представленных кандидатом сведений о том, что кандидат является иностранным агентом или аффилированным с иностранным агентом лицом, причастным к деятельности экстремистской или террористической организации</w:t>
            </w:r>
          </w:p>
          <w:p w14:paraId="476F019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п. 6.8 ст. 33 Федерального закона № 67-ФЗ, ч. 2.6.1 ст. 49 Кодекса, письмо ЦИК России и Минюста России от 29.05.2024 </w:t>
            </w:r>
            <w:r w:rsidRPr="002150E2">
              <w:rPr>
                <w:bCs/>
                <w:sz w:val="20"/>
                <w:szCs w:val="20"/>
              </w:rPr>
              <w:br/>
              <w:t>№ 06-08/23875/10/54734-ОС</w:t>
            </w:r>
          </w:p>
          <w:p w14:paraId="089BE66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FE3B9C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10 дней, если указанное представление поступило за десять и менее дней до дня голосования – в срок, установленный избирательной комиссией</w:t>
            </w:r>
          </w:p>
          <w:p w14:paraId="3E5A69B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2D95B52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Управление Минюста России по Хабаровскому краю и Еврейской автономной области</w:t>
            </w:r>
          </w:p>
        </w:tc>
      </w:tr>
      <w:tr w:rsidR="009D255E" w:rsidRPr="002150E2" w14:paraId="1814B3FF" w14:textId="77777777" w:rsidTr="0099273D">
        <w:trPr>
          <w:trHeight w:val="87"/>
        </w:trPr>
        <w:tc>
          <w:tcPr>
            <w:tcW w:w="720" w:type="dxa"/>
          </w:tcPr>
          <w:p w14:paraId="2BB0CE0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38DDC747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Направление ответов о результатах проверки представленных кандидатами сведений о размере и об источниках доходов кандидата, а также об имуществе, принадлежащем кандидату на праве собственности (в </w:t>
            </w:r>
            <w:r w:rsidRPr="002150E2">
              <w:rPr>
                <w:sz w:val="20"/>
                <w:szCs w:val="20"/>
              </w:rPr>
              <w:lastRenderedPageBreak/>
              <w:t>том числе совместной собственности), о счетах, вкладах в банках, ценных бумагах</w:t>
            </w:r>
          </w:p>
          <w:p w14:paraId="2F32C09E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6 ст. 33 Федерального закона № 67-ФЗ</w:t>
            </w:r>
          </w:p>
          <w:p w14:paraId="49142E5C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6436BC5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В течение 20 дней, если указанное представление поступило за десять и менее дней до дня голосования – в срок, установленный избирательной комиссией</w:t>
            </w:r>
          </w:p>
          <w:p w14:paraId="038A311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6789447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Органы власти, организации</w:t>
            </w:r>
          </w:p>
        </w:tc>
      </w:tr>
      <w:tr w:rsidR="009D255E" w:rsidRPr="002150E2" w14:paraId="39F13834" w14:textId="77777777" w:rsidTr="0099273D">
        <w:tc>
          <w:tcPr>
            <w:tcW w:w="720" w:type="dxa"/>
          </w:tcPr>
          <w:p w14:paraId="6D49EF89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487759EC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Сбор подписей избирателей в поддержку выдвижения кандидата</w:t>
            </w:r>
          </w:p>
          <w:p w14:paraId="25C1960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47 Кодекса</w:t>
            </w:r>
          </w:p>
        </w:tc>
        <w:tc>
          <w:tcPr>
            <w:tcW w:w="2340" w:type="dxa"/>
          </w:tcPr>
          <w:p w14:paraId="0EA4E4C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 дня, следующего за днем уведомления избирательной комиссии, организующей выборы, о выдвижении кандидата</w:t>
            </w:r>
          </w:p>
          <w:p w14:paraId="66E9918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29804C0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граждане Российской Федерации, обладающие активным избирательным правом</w:t>
            </w:r>
          </w:p>
        </w:tc>
      </w:tr>
      <w:tr w:rsidR="009D255E" w:rsidRPr="002150E2" w14:paraId="7083BEA2" w14:textId="77777777" w:rsidTr="0099273D">
        <w:tc>
          <w:tcPr>
            <w:tcW w:w="720" w:type="dxa"/>
          </w:tcPr>
          <w:p w14:paraId="7605FB4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E86C61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Представление в избирательную комиссию, организующую выборы, документов для регистрации кандидата, в том числе подписных листов </w:t>
            </w:r>
          </w:p>
          <w:p w14:paraId="73692ED9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48 Кодекса</w:t>
            </w:r>
          </w:p>
          <w:p w14:paraId="25372F4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11D4E6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24 июля 2024 года до 18 часов по местному времени</w:t>
            </w:r>
          </w:p>
          <w:p w14:paraId="6C555AD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218B0EB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</w:t>
            </w:r>
          </w:p>
          <w:p w14:paraId="6EC0AB9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61BFFD01" w14:textId="77777777" w:rsidTr="0099273D">
        <w:tc>
          <w:tcPr>
            <w:tcW w:w="720" w:type="dxa"/>
          </w:tcPr>
          <w:p w14:paraId="0935339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9088FCD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Выдача кандидату подтверждения в письменной форме о приеме документов, в том числе подписных листов, с указанием количества принятых подписных листов и заявленного количества подписей, даты и времени приема подписных листов</w:t>
            </w:r>
          </w:p>
          <w:p w14:paraId="38819FE9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48 Кодекса</w:t>
            </w:r>
          </w:p>
          <w:p w14:paraId="5FE091D2" w14:textId="77777777" w:rsidR="009D255E" w:rsidRPr="002150E2" w:rsidRDefault="009D255E" w:rsidP="0099273D">
            <w:pPr>
              <w:tabs>
                <w:tab w:val="left" w:pos="567"/>
                <w:tab w:val="left" w:pos="3969"/>
                <w:tab w:val="left" w:pos="4030"/>
                <w:tab w:val="left" w:pos="5812"/>
              </w:tabs>
              <w:adjustRightInd w:val="0"/>
              <w:ind w:right="34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2340" w:type="dxa"/>
          </w:tcPr>
          <w:p w14:paraId="45471FDF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приема документов для регистрации кандидата</w:t>
            </w:r>
          </w:p>
        </w:tc>
        <w:tc>
          <w:tcPr>
            <w:tcW w:w="2079" w:type="dxa"/>
          </w:tcPr>
          <w:p w14:paraId="549E8E2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68E625C4" w14:textId="77777777" w:rsidTr="0099273D">
        <w:tc>
          <w:tcPr>
            <w:tcW w:w="720" w:type="dxa"/>
          </w:tcPr>
          <w:p w14:paraId="1D59E7DB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1D2083E5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Проверка соответствия порядка выдвижения кандидата, соблюдения порядка сбора подписей, оформления подписных листов, достоверности сведений об избирателях и подписей избирателей, содержащихся в </w:t>
            </w:r>
            <w:r w:rsidRPr="002150E2">
              <w:rPr>
                <w:sz w:val="20"/>
                <w:szCs w:val="20"/>
              </w:rPr>
              <w:lastRenderedPageBreak/>
              <w:t>этих подписных листах</w:t>
            </w:r>
          </w:p>
          <w:p w14:paraId="037098AD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ч.1, 2 ст. 49 Кодекса,</w:t>
            </w:r>
          </w:p>
          <w:p w14:paraId="119DC5F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ч.1 ст. 50 Кодекса</w:t>
            </w:r>
          </w:p>
          <w:p w14:paraId="6CC0798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F0255D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В течение 7 дней</w:t>
            </w:r>
          </w:p>
          <w:p w14:paraId="07A38B8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 дня представления документов (подписных листов) для регистрации кандидата</w:t>
            </w:r>
          </w:p>
        </w:tc>
        <w:tc>
          <w:tcPr>
            <w:tcW w:w="2079" w:type="dxa"/>
          </w:tcPr>
          <w:p w14:paraId="282D320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выборы, органы, участвующие в проверке</w:t>
            </w:r>
          </w:p>
        </w:tc>
      </w:tr>
      <w:tr w:rsidR="009D255E" w:rsidRPr="002150E2" w14:paraId="0B61D9A0" w14:textId="77777777" w:rsidTr="0099273D">
        <w:tc>
          <w:tcPr>
            <w:tcW w:w="720" w:type="dxa"/>
          </w:tcPr>
          <w:p w14:paraId="6043B28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20240B0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Извещение кандидата о выявлении неполноты сведений о кандидате или несоблюдении требований закона к оформлению документов</w:t>
            </w:r>
          </w:p>
          <w:p w14:paraId="21C8EC2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2.8 ст. 49 Кодекса</w:t>
            </w:r>
          </w:p>
          <w:p w14:paraId="34188CB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CDB9F6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за три дня до дня заседания избирательной комиссии, на котором должен рассматриваться вопрос о регистрации кандидата</w:t>
            </w:r>
          </w:p>
          <w:p w14:paraId="007DFD9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7C7764C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02810061" w14:textId="77777777" w:rsidTr="0099273D">
        <w:tc>
          <w:tcPr>
            <w:tcW w:w="720" w:type="dxa"/>
          </w:tcPr>
          <w:p w14:paraId="43E6781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7B9AB1B8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кандидату копии итогового протокола проверки подписных листов, а в случаях, установленных в части 16 статьи 49 Кодекса, также заверенных копий ведомостей проверки, копий официальных документов на основании которых подписи были признаны недостоверными (недействительными)</w:t>
            </w:r>
          </w:p>
          <w:p w14:paraId="78A0E118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ч.16 ст.49 Кодекса</w:t>
            </w:r>
          </w:p>
          <w:p w14:paraId="4EE83C4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3E5DFCB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за двое суток до заседания избирательной комиссии, на котором должен рассматриваться вопрос о регистрации кандидата</w:t>
            </w:r>
          </w:p>
          <w:p w14:paraId="36B4A86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4BAE8DC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2BF09685" w14:textId="77777777" w:rsidTr="0099273D">
        <w:tc>
          <w:tcPr>
            <w:tcW w:w="720" w:type="dxa"/>
          </w:tcPr>
          <w:p w14:paraId="29F845DB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349CBA61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Реализация права кандидата на внесение уточнений и изменений в документы, содержащие сведения о кандидате (за исключением подписных листов с подписями избирателей), в иные документы, представленные для уведомления о выдвижении кандидата и его регистрации</w:t>
            </w:r>
          </w:p>
          <w:p w14:paraId="7BA6E13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 2.8 ст. 49 Кодекса</w:t>
            </w:r>
          </w:p>
          <w:p w14:paraId="4C1B143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5E320A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за один день до дня заседания избирательной комиссии, на котором должен рассматриваться вопрос о регистрации кандидата</w:t>
            </w:r>
          </w:p>
          <w:p w14:paraId="35677F2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5E84E92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Кандидат, избирательное объединение</w:t>
            </w:r>
          </w:p>
        </w:tc>
      </w:tr>
      <w:tr w:rsidR="009D255E" w:rsidRPr="002150E2" w14:paraId="5DD472E6" w14:textId="77777777" w:rsidTr="0099273D">
        <w:tc>
          <w:tcPr>
            <w:tcW w:w="720" w:type="dxa"/>
          </w:tcPr>
          <w:p w14:paraId="47CB25A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76FB65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Принятие решения о регистрации либо об отказе в </w:t>
            </w:r>
            <w:r w:rsidRPr="002150E2">
              <w:rPr>
                <w:sz w:val="20"/>
                <w:szCs w:val="20"/>
              </w:rPr>
              <w:lastRenderedPageBreak/>
              <w:t>регистрации кандидата</w:t>
            </w:r>
          </w:p>
          <w:p w14:paraId="73B2A5B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50 Кодекса</w:t>
            </w:r>
          </w:p>
        </w:tc>
        <w:tc>
          <w:tcPr>
            <w:tcW w:w="2340" w:type="dxa"/>
          </w:tcPr>
          <w:p w14:paraId="278CE26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В течение 10 дней со дня приема необходимых для регистрации </w:t>
            </w:r>
            <w:r w:rsidRPr="002150E2">
              <w:rPr>
                <w:sz w:val="20"/>
                <w:szCs w:val="20"/>
              </w:rPr>
              <w:lastRenderedPageBreak/>
              <w:t>документов</w:t>
            </w:r>
          </w:p>
          <w:p w14:paraId="62D58F5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35E99A62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Избирательная комиссия, </w:t>
            </w:r>
            <w:r w:rsidRPr="002150E2">
              <w:rPr>
                <w:sz w:val="20"/>
                <w:szCs w:val="20"/>
              </w:rPr>
              <w:lastRenderedPageBreak/>
              <w:t>организующая выборы</w:t>
            </w:r>
          </w:p>
        </w:tc>
      </w:tr>
      <w:tr w:rsidR="009D255E" w:rsidRPr="002150E2" w14:paraId="78BE6989" w14:textId="77777777" w:rsidTr="0099273D">
        <w:tc>
          <w:tcPr>
            <w:tcW w:w="720" w:type="dxa"/>
          </w:tcPr>
          <w:p w14:paraId="3A48BE7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13BFBE1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Выдача кандидату копии решения об отказе в регистрации с изложением оснований отказа</w:t>
            </w:r>
          </w:p>
          <w:p w14:paraId="3DEB35B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 ст. 50 Кодекса</w:t>
            </w:r>
          </w:p>
        </w:tc>
        <w:tc>
          <w:tcPr>
            <w:tcW w:w="2340" w:type="dxa"/>
          </w:tcPr>
          <w:p w14:paraId="0377A4E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суток с момента принятия решения</w:t>
            </w:r>
          </w:p>
          <w:p w14:paraId="1FFD6D4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585654AC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  <w:p w14:paraId="02FB2B72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</w:tr>
      <w:tr w:rsidR="009D255E" w:rsidRPr="002150E2" w14:paraId="6CA969F0" w14:textId="77777777" w:rsidTr="0099273D">
        <w:tc>
          <w:tcPr>
            <w:tcW w:w="720" w:type="dxa"/>
          </w:tcPr>
          <w:p w14:paraId="3BE3A4A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2730A390" w14:textId="77777777" w:rsidR="009D255E" w:rsidRPr="002150E2" w:rsidRDefault="009D255E" w:rsidP="0099273D">
            <w:pPr>
              <w:keepNext/>
              <w:jc w:val="both"/>
              <w:outlineLvl w:val="5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Выдача зарегистрированному кандидату удостоверения о регистрации</w:t>
            </w:r>
          </w:p>
          <w:p w14:paraId="0FFF9FAF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12 ст. 50 Кодекса</w:t>
            </w:r>
          </w:p>
          <w:p w14:paraId="5C9DC447" w14:textId="77777777" w:rsidR="009D255E" w:rsidRPr="002150E2" w:rsidRDefault="009D255E" w:rsidP="0099273D">
            <w:pPr>
              <w:tabs>
                <w:tab w:val="left" w:pos="567"/>
                <w:tab w:val="left" w:pos="3969"/>
                <w:tab w:val="left" w:pos="4030"/>
                <w:tab w:val="left" w:pos="5812"/>
              </w:tabs>
              <w:adjustRightInd w:val="0"/>
              <w:ind w:right="34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2340" w:type="dxa"/>
          </w:tcPr>
          <w:p w14:paraId="2B7FD17A" w14:textId="77777777" w:rsidR="009D255E" w:rsidRPr="002150E2" w:rsidRDefault="009D255E" w:rsidP="0099273D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150E2">
              <w:rPr>
                <w:sz w:val="20"/>
                <w:szCs w:val="20"/>
                <w:lang w:eastAsia="ar-SA"/>
              </w:rPr>
              <w:t>После принятия решения о регистрации кандидата</w:t>
            </w:r>
          </w:p>
          <w:p w14:paraId="61940E8F" w14:textId="77777777" w:rsidR="009D255E" w:rsidRPr="002150E2" w:rsidRDefault="009D255E" w:rsidP="0099273D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079" w:type="dxa"/>
          </w:tcPr>
          <w:p w14:paraId="07FF6A9B" w14:textId="77777777" w:rsidR="009D255E" w:rsidRPr="002150E2" w:rsidRDefault="009D255E" w:rsidP="0099273D">
            <w:pPr>
              <w:snapToGri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4AA7504C" w14:textId="77777777" w:rsidTr="0099273D">
        <w:tc>
          <w:tcPr>
            <w:tcW w:w="720" w:type="dxa"/>
          </w:tcPr>
          <w:p w14:paraId="3A520DC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78E7733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в средства массовой информации сведений о размере и об источниках доходов кандидата, об имуществе, принадлежащем кандидату</w:t>
            </w:r>
          </w:p>
          <w:p w14:paraId="623C02B5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13 ст. 50 Кодекса</w:t>
            </w:r>
          </w:p>
          <w:p w14:paraId="3340D22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8CB6B2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2-х дней после регистрации</w:t>
            </w:r>
          </w:p>
        </w:tc>
        <w:tc>
          <w:tcPr>
            <w:tcW w:w="2079" w:type="dxa"/>
          </w:tcPr>
          <w:p w14:paraId="0ED98A9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1AC4E982" w14:textId="77777777" w:rsidTr="0099273D">
        <w:tc>
          <w:tcPr>
            <w:tcW w:w="720" w:type="dxa"/>
          </w:tcPr>
          <w:p w14:paraId="0FC0545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60707A8D" w14:textId="77777777" w:rsidR="009D255E" w:rsidRPr="002150E2" w:rsidRDefault="009D255E" w:rsidP="0099273D">
            <w:pPr>
              <w:tabs>
                <w:tab w:val="left" w:pos="567"/>
                <w:tab w:val="left" w:pos="3969"/>
                <w:tab w:val="left" w:pos="4030"/>
                <w:tab w:val="left" w:pos="5812"/>
              </w:tabs>
              <w:adjustRightInd w:val="0"/>
              <w:ind w:right="34"/>
              <w:jc w:val="both"/>
              <w:rPr>
                <w:sz w:val="20"/>
                <w:szCs w:val="20"/>
                <w:lang w:eastAsia="x-none"/>
              </w:rPr>
            </w:pPr>
            <w:r w:rsidRPr="002150E2">
              <w:rPr>
                <w:sz w:val="20"/>
                <w:szCs w:val="20"/>
                <w:lang w:eastAsia="x-none"/>
              </w:rPr>
              <w:t xml:space="preserve">Представление в избирательную комиссию, зарегистрировавшую кандидата, сведения о судимости в письменной форме </w:t>
            </w:r>
          </w:p>
          <w:p w14:paraId="561A511B" w14:textId="77777777" w:rsidR="009D255E" w:rsidRPr="002150E2" w:rsidRDefault="009D255E" w:rsidP="0099273D">
            <w:pPr>
              <w:tabs>
                <w:tab w:val="left" w:pos="567"/>
                <w:tab w:val="left" w:pos="3969"/>
                <w:tab w:val="left" w:pos="4030"/>
                <w:tab w:val="left" w:pos="5812"/>
              </w:tabs>
              <w:adjustRightInd w:val="0"/>
              <w:ind w:right="34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38 ст. 38 Федерального закона № 67-ФЗ</w:t>
            </w:r>
          </w:p>
          <w:p w14:paraId="4AA66980" w14:textId="77777777" w:rsidR="009D255E" w:rsidRPr="002150E2" w:rsidRDefault="009D255E" w:rsidP="0099273D">
            <w:pPr>
              <w:tabs>
                <w:tab w:val="left" w:pos="567"/>
                <w:tab w:val="left" w:pos="3969"/>
                <w:tab w:val="left" w:pos="4030"/>
                <w:tab w:val="left" w:pos="5812"/>
              </w:tabs>
              <w:adjustRightInd w:val="0"/>
              <w:ind w:right="34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2340" w:type="dxa"/>
          </w:tcPr>
          <w:p w14:paraId="6D2A348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18 часов по местному времени дня, следующего за днем </w:t>
            </w:r>
            <w:r w:rsidRPr="002150E2">
              <w:rPr>
                <w:bCs/>
                <w:sz w:val="20"/>
                <w:szCs w:val="20"/>
              </w:rPr>
              <w:t>появления судимости</w:t>
            </w:r>
          </w:p>
        </w:tc>
        <w:tc>
          <w:tcPr>
            <w:tcW w:w="2079" w:type="dxa"/>
          </w:tcPr>
          <w:p w14:paraId="072E27D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Зарегистрированный кандидат, уполномоченный представитель по финансовым вопросам кандидата, доверенное лицо кандидата</w:t>
            </w:r>
          </w:p>
          <w:p w14:paraId="10BC16D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23911D0D" w14:textId="77777777" w:rsidTr="0099273D">
        <w:tc>
          <w:tcPr>
            <w:tcW w:w="7074" w:type="dxa"/>
            <w:gridSpan w:val="4"/>
          </w:tcPr>
          <w:p w14:paraId="0F3EEAEF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  <w:p w14:paraId="7BC789F8" w14:textId="77777777" w:rsidR="009D255E" w:rsidRPr="002150E2" w:rsidRDefault="009D255E" w:rsidP="0099273D">
            <w:pPr>
              <w:keepNext/>
              <w:widowControl w:val="0"/>
              <w:ind w:left="46"/>
              <w:jc w:val="center"/>
              <w:outlineLvl w:val="4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СТАТУС КАНДИДАТОВ</w:t>
            </w:r>
          </w:p>
          <w:p w14:paraId="3104E34F" w14:textId="77777777" w:rsidR="009D255E" w:rsidRPr="002150E2" w:rsidRDefault="009D255E" w:rsidP="0099273D">
            <w:pPr>
              <w:widowControl w:val="0"/>
              <w:ind w:left="46"/>
              <w:rPr>
                <w:sz w:val="20"/>
                <w:szCs w:val="20"/>
              </w:rPr>
            </w:pPr>
          </w:p>
        </w:tc>
      </w:tr>
      <w:tr w:rsidR="009D255E" w:rsidRPr="002150E2" w14:paraId="67DD6684" w14:textId="77777777" w:rsidTr="0099273D">
        <w:tc>
          <w:tcPr>
            <w:tcW w:w="720" w:type="dxa"/>
          </w:tcPr>
          <w:p w14:paraId="11143CEA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0719188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в избирательную комиссию, организующую выборы, списка наблюдателей, назначенных в участковые и территориальные избирательные комиссии</w:t>
            </w:r>
          </w:p>
          <w:p w14:paraId="2FE8F4E9" w14:textId="77777777" w:rsidR="009D255E" w:rsidRPr="002150E2" w:rsidRDefault="009D255E" w:rsidP="0099273D">
            <w:pPr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7.1 ст. 36 Кодекса</w:t>
            </w:r>
          </w:p>
          <w:p w14:paraId="170854B5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35A650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2 сентября 2024 года, а при проведении досрочного голосования в соответствии со статьей 81 Кодекса - не позднее чем за три дня до дня досрочного голосования</w:t>
            </w:r>
          </w:p>
        </w:tc>
        <w:tc>
          <w:tcPr>
            <w:tcW w:w="2079" w:type="dxa"/>
          </w:tcPr>
          <w:p w14:paraId="4878EF19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Зарегистрирован</w:t>
            </w:r>
            <w:r w:rsidRPr="002150E2">
              <w:rPr>
                <w:sz w:val="20"/>
                <w:szCs w:val="20"/>
              </w:rPr>
              <w:softHyphen/>
              <w:t xml:space="preserve">ный кандидат, избирательное объединение, Общественная палата Российской Федерации, Общественная палата Хабаровского края </w:t>
            </w:r>
          </w:p>
          <w:p w14:paraId="6279707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6A58584" w14:textId="77777777" w:rsidTr="0099273D">
        <w:tc>
          <w:tcPr>
            <w:tcW w:w="720" w:type="dxa"/>
          </w:tcPr>
          <w:p w14:paraId="33B2C081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6B8FD393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Проверка в отношении лиц, назначенных наблюдателями, и представление по ним информации о включении </w:t>
            </w:r>
            <w:r w:rsidRPr="002150E2">
              <w:rPr>
                <w:sz w:val="20"/>
                <w:szCs w:val="20"/>
              </w:rPr>
              <w:lastRenderedPageBreak/>
              <w:t>сведений о них в реестр иностранных агентов, а также в единый реестр сведений о лицах, причастных к деятельности экстремистской или террористической организации</w:t>
            </w:r>
          </w:p>
          <w:p w14:paraId="07B4AFE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Письмо ЦИК России и Минюста России от 29.05.2024 № 06-08/23875/10/54734-ОС</w:t>
            </w:r>
          </w:p>
          <w:p w14:paraId="39CC1FC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6EC1BB6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В течение двух дней со дня поступления представления избирательной комиссии</w:t>
            </w:r>
          </w:p>
        </w:tc>
        <w:tc>
          <w:tcPr>
            <w:tcW w:w="2079" w:type="dxa"/>
          </w:tcPr>
          <w:p w14:paraId="0AF0101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Управление Минюста России по Хабаровскому краю и Еврейской автономной области</w:t>
            </w:r>
          </w:p>
        </w:tc>
      </w:tr>
      <w:tr w:rsidR="009D255E" w:rsidRPr="002150E2" w14:paraId="0F208726" w14:textId="77777777" w:rsidTr="0099273D">
        <w:tc>
          <w:tcPr>
            <w:tcW w:w="720" w:type="dxa"/>
          </w:tcPr>
          <w:p w14:paraId="06FFDFEA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213DC80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в избирательную комиссию вместе с документом, удостоверяющим личность, направления, удостоверяющего полномочия наблюдателя и выданного зарегистрированным кандидатом, избирательным объединением, Общественной палатой Российской Федерации, Общественной палатой Хабаровского края</w:t>
            </w:r>
          </w:p>
          <w:p w14:paraId="5A2ED0D0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ч. 8 ст. 36 Кодекса </w:t>
            </w:r>
          </w:p>
          <w:p w14:paraId="510D9E7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285327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5 по 8 сентября 2024 года, в день, предшествующий дню досрочного голосования либо непосредственно в день досрочного голосования</w:t>
            </w:r>
          </w:p>
        </w:tc>
        <w:tc>
          <w:tcPr>
            <w:tcW w:w="2079" w:type="dxa"/>
          </w:tcPr>
          <w:p w14:paraId="1AECF28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Наблюдатель</w:t>
            </w:r>
          </w:p>
        </w:tc>
      </w:tr>
      <w:tr w:rsidR="009D255E" w:rsidRPr="002150E2" w14:paraId="40A113FA" w14:textId="77777777" w:rsidTr="0099273D">
        <w:tc>
          <w:tcPr>
            <w:tcW w:w="720" w:type="dxa"/>
          </w:tcPr>
          <w:p w14:paraId="6DED846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4BFE890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Представление в избирательную комиссию, организующую выборы, заверенной копии соответствующего приказа (распоряжения) об освобождении кандидата на время его участия в выборах от выполнения должностных или служебных обязанностей </w:t>
            </w:r>
          </w:p>
          <w:p w14:paraId="7EDC22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52 Кодекса</w:t>
            </w:r>
          </w:p>
        </w:tc>
        <w:tc>
          <w:tcPr>
            <w:tcW w:w="2340" w:type="dxa"/>
          </w:tcPr>
          <w:p w14:paraId="5E13D36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пять дней со дня регистрации</w:t>
            </w:r>
          </w:p>
        </w:tc>
        <w:tc>
          <w:tcPr>
            <w:tcW w:w="2079" w:type="dxa"/>
          </w:tcPr>
          <w:p w14:paraId="39A2A9C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 </w:t>
            </w:r>
          </w:p>
          <w:p w14:paraId="3058257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AEA1F36" w14:textId="77777777" w:rsidTr="0099273D">
        <w:tc>
          <w:tcPr>
            <w:tcW w:w="720" w:type="dxa"/>
          </w:tcPr>
          <w:p w14:paraId="7E8832E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4A170837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Назначение доверенных лиц</w:t>
            </w:r>
          </w:p>
          <w:p w14:paraId="70A2F68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54 Кодекса</w:t>
            </w:r>
          </w:p>
        </w:tc>
        <w:tc>
          <w:tcPr>
            <w:tcW w:w="2340" w:type="dxa"/>
          </w:tcPr>
          <w:p w14:paraId="36D87D0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выдвижения кандидата</w:t>
            </w:r>
          </w:p>
          <w:p w14:paraId="2A40287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7A5D314C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избирательные объединения, выдвинувшие кандидатов</w:t>
            </w:r>
          </w:p>
          <w:p w14:paraId="6439292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7FED3A7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66C0178B" w14:textId="77777777" w:rsidTr="0099273D">
        <w:tc>
          <w:tcPr>
            <w:tcW w:w="720" w:type="dxa"/>
          </w:tcPr>
          <w:p w14:paraId="12BC24E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6DF5913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Проверка в отношении лиц, назначенных доверенными лицами, и представление по ним информации о включении сведений о них в реестр иностранных агентов, а также в единый реестр сведений о лицах, причастных к деятельности экстремистской или террористической организации</w:t>
            </w:r>
          </w:p>
          <w:p w14:paraId="5169147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Письмо ЦИК России и Минюста России от 29.05.2024 № 06-08/23875/10/54734-ОС</w:t>
            </w:r>
          </w:p>
          <w:p w14:paraId="47437FB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03873878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четырех дней со дня поступления представления избирательной комиссии</w:t>
            </w:r>
          </w:p>
        </w:tc>
        <w:tc>
          <w:tcPr>
            <w:tcW w:w="2079" w:type="dxa"/>
          </w:tcPr>
          <w:p w14:paraId="758E14C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Управление Минюста России по Хабаровскому краю и Еврейской автономной области</w:t>
            </w:r>
          </w:p>
        </w:tc>
      </w:tr>
      <w:tr w:rsidR="009D255E" w:rsidRPr="002150E2" w14:paraId="3B136BE7" w14:textId="77777777" w:rsidTr="0099273D">
        <w:tc>
          <w:tcPr>
            <w:tcW w:w="720" w:type="dxa"/>
          </w:tcPr>
          <w:p w14:paraId="7254161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1EDFA3EE" w14:textId="77777777" w:rsidR="009D255E" w:rsidRPr="002150E2" w:rsidRDefault="009D255E" w:rsidP="0099273D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Регистрация доверенных лиц кандидата, избирательного объединения, выдвинувшего кандидата</w:t>
            </w:r>
          </w:p>
          <w:p w14:paraId="04A0B0D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54 Кодекса</w:t>
            </w:r>
          </w:p>
        </w:tc>
        <w:tc>
          <w:tcPr>
            <w:tcW w:w="2340" w:type="dxa"/>
          </w:tcPr>
          <w:p w14:paraId="23ABDCC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пяти дней со дня поступления письменного заявления кандидата (представления избирательного объединения)</w:t>
            </w:r>
          </w:p>
          <w:p w14:paraId="13408CA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2E602FB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467A01C3" w14:textId="77777777" w:rsidTr="0099273D">
        <w:tc>
          <w:tcPr>
            <w:tcW w:w="720" w:type="dxa"/>
          </w:tcPr>
          <w:p w14:paraId="731F506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135BCD25" w14:textId="77777777" w:rsidR="009D255E" w:rsidRPr="002150E2" w:rsidRDefault="009D255E" w:rsidP="0099273D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Реализация права кандидата, избирательного объединения на отзыв доверенных лиц</w:t>
            </w:r>
          </w:p>
          <w:p w14:paraId="43D9BC9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54 Кодекса</w:t>
            </w:r>
          </w:p>
        </w:tc>
        <w:tc>
          <w:tcPr>
            <w:tcW w:w="2340" w:type="dxa"/>
          </w:tcPr>
          <w:p w14:paraId="1323BC0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уведомления кандидатом, избирательным объединением</w:t>
            </w:r>
          </w:p>
          <w:p w14:paraId="5CF1189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2849D7C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избирательные объединения</w:t>
            </w:r>
          </w:p>
          <w:p w14:paraId="33E72B6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99740CA" w14:textId="77777777" w:rsidTr="0099273D">
        <w:tc>
          <w:tcPr>
            <w:tcW w:w="720" w:type="dxa"/>
          </w:tcPr>
          <w:p w14:paraId="51A277C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60D9A9EA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Аннулирование удостоверений зарегистрированных доверенных лиц кандидата, избирательного объединения</w:t>
            </w:r>
          </w:p>
          <w:p w14:paraId="19585EAF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</w:t>
            </w:r>
            <w:r w:rsidRPr="002150E2">
              <w:rPr>
                <w:bCs/>
                <w:sz w:val="20"/>
                <w:szCs w:val="20"/>
                <w:lang w:val="en-US"/>
              </w:rPr>
              <w:t xml:space="preserve"> и 5 </w:t>
            </w:r>
            <w:r w:rsidRPr="002150E2">
              <w:rPr>
                <w:bCs/>
                <w:sz w:val="20"/>
                <w:szCs w:val="20"/>
              </w:rPr>
              <w:t>ст. 54 Кодекса</w:t>
            </w:r>
          </w:p>
        </w:tc>
        <w:tc>
          <w:tcPr>
            <w:tcW w:w="2340" w:type="dxa"/>
          </w:tcPr>
          <w:p w14:paraId="6E352FE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 решению кандидата либо вместе с утратой статуса назначившим их кандидатом</w:t>
            </w:r>
          </w:p>
          <w:p w14:paraId="097B599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5C295B0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548ACF01" w14:textId="77777777" w:rsidTr="0099273D">
        <w:tc>
          <w:tcPr>
            <w:tcW w:w="720" w:type="dxa"/>
          </w:tcPr>
          <w:p w14:paraId="7A9D664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0369133A" w14:textId="77777777" w:rsidR="009D255E" w:rsidRPr="002150E2" w:rsidRDefault="009D255E" w:rsidP="0099273D">
            <w:pPr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Реализация права кандидата на снятие своей кандидатуры </w:t>
            </w:r>
          </w:p>
          <w:p w14:paraId="7113475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55 Кодекса</w:t>
            </w:r>
          </w:p>
          <w:p w14:paraId="0BA512C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6CE1011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3A4B49B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31 августа 2024 года, а при наличии вынуждающих к тому обстоятельств не позднее 5 сентября 2024 года</w:t>
            </w:r>
          </w:p>
          <w:p w14:paraId="7558071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4D15B34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Зарегистрированные кандидаты</w:t>
            </w:r>
          </w:p>
        </w:tc>
      </w:tr>
      <w:tr w:rsidR="009D255E" w:rsidRPr="002150E2" w14:paraId="7D50E789" w14:textId="77777777" w:rsidTr="0099273D">
        <w:tc>
          <w:tcPr>
            <w:tcW w:w="720" w:type="dxa"/>
          </w:tcPr>
          <w:p w14:paraId="6C34460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2C6EA31A" w14:textId="77777777" w:rsidR="009D255E" w:rsidRPr="002150E2" w:rsidRDefault="009D255E" w:rsidP="0099273D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Реализация права избирательного </w:t>
            </w:r>
            <w:r w:rsidRPr="002150E2">
              <w:rPr>
                <w:sz w:val="20"/>
                <w:szCs w:val="20"/>
              </w:rPr>
              <w:lastRenderedPageBreak/>
              <w:t>объединения на отзыв выдвинутого им кандидата</w:t>
            </w:r>
          </w:p>
          <w:p w14:paraId="2B73F75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55 Кодекса</w:t>
            </w:r>
          </w:p>
          <w:p w14:paraId="1AE45E6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6059BA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Не позднее </w:t>
            </w:r>
          </w:p>
          <w:p w14:paraId="603175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31 августа 2024 года</w:t>
            </w:r>
          </w:p>
        </w:tc>
        <w:tc>
          <w:tcPr>
            <w:tcW w:w="2079" w:type="dxa"/>
          </w:tcPr>
          <w:p w14:paraId="6483867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Орган избирательного </w:t>
            </w:r>
            <w:r w:rsidRPr="002150E2">
              <w:rPr>
                <w:sz w:val="20"/>
                <w:szCs w:val="20"/>
              </w:rPr>
              <w:lastRenderedPageBreak/>
              <w:t>объединения, принявший решение о выдвижении кандидата</w:t>
            </w:r>
          </w:p>
          <w:p w14:paraId="24CA3B4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E3C2BBC" w14:textId="77777777" w:rsidTr="0099273D">
        <w:tc>
          <w:tcPr>
            <w:tcW w:w="720" w:type="dxa"/>
          </w:tcPr>
          <w:p w14:paraId="23CF5D5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653BD1A7" w14:textId="77777777" w:rsidR="009D255E" w:rsidRPr="002150E2" w:rsidRDefault="009D255E" w:rsidP="0099273D">
            <w:pPr>
              <w:keepNext/>
              <w:jc w:val="both"/>
              <w:outlineLvl w:val="5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Принятие решения о признании кандидата, выдвинутого непосредственно, утратившим статус кандидата в случае снятия своей кандидатуры, отзыва избирательным объединением, смерти кандидата, непредставления в установленный законом срок ни одного из предусмотренных документов, необходимых для регистрации</w:t>
            </w:r>
          </w:p>
          <w:p w14:paraId="42E6DCB8" w14:textId="77777777" w:rsidR="009D255E" w:rsidRPr="002150E2" w:rsidRDefault="009D255E" w:rsidP="0099273D">
            <w:pPr>
              <w:keepNext/>
              <w:jc w:val="both"/>
              <w:outlineLvl w:val="5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53 Кодекса</w:t>
            </w:r>
          </w:p>
          <w:p w14:paraId="2DAE4BA6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298D9C0" w14:textId="77777777" w:rsidR="009D255E" w:rsidRPr="002150E2" w:rsidRDefault="009D255E" w:rsidP="0099273D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150E2">
              <w:rPr>
                <w:sz w:val="20"/>
                <w:szCs w:val="20"/>
                <w:lang w:eastAsia="ar-SA"/>
              </w:rPr>
              <w:t>После поступления соответствующего заявления, решения, наступления указанных событий</w:t>
            </w:r>
          </w:p>
        </w:tc>
        <w:tc>
          <w:tcPr>
            <w:tcW w:w="2079" w:type="dxa"/>
          </w:tcPr>
          <w:p w14:paraId="0CE6684E" w14:textId="77777777" w:rsidR="009D255E" w:rsidRPr="002150E2" w:rsidRDefault="009D255E" w:rsidP="0099273D">
            <w:pPr>
              <w:snapToGri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64E1AC97" w14:textId="77777777" w:rsidTr="0099273D">
        <w:tc>
          <w:tcPr>
            <w:tcW w:w="720" w:type="dxa"/>
          </w:tcPr>
          <w:p w14:paraId="6566BC5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3155195F" w14:textId="77777777" w:rsidR="009D255E" w:rsidRPr="002150E2" w:rsidRDefault="009D255E" w:rsidP="0099273D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Принятие решения об аннулировании регистрации кандидата, снявшего свою кандидатуру (отозванного избирательным объединением)</w:t>
            </w:r>
          </w:p>
          <w:p w14:paraId="28BB265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и 4 ст. 55 Кодекса</w:t>
            </w:r>
          </w:p>
          <w:p w14:paraId="2EBA560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3D8351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поступления заявления кандидата, решения избирательного объединения об отзыве кандидата</w:t>
            </w:r>
          </w:p>
          <w:p w14:paraId="71E866C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7BBB8B7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28FB07EB" w14:textId="77777777" w:rsidTr="0099273D">
        <w:tc>
          <w:tcPr>
            <w:tcW w:w="720" w:type="dxa"/>
          </w:tcPr>
          <w:p w14:paraId="40A719C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65941FCF" w14:textId="77777777" w:rsidR="009D255E" w:rsidRPr="002150E2" w:rsidRDefault="009D255E" w:rsidP="0099273D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Уведомление лица, в отношении которого принято решение об отмене регистрации кандидата и выдача ему копии решения</w:t>
            </w:r>
          </w:p>
          <w:p w14:paraId="7E953D7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9 ст. 55 Кодекса</w:t>
            </w:r>
          </w:p>
          <w:p w14:paraId="3E63BBF9" w14:textId="77777777" w:rsidR="009D255E" w:rsidRPr="002150E2" w:rsidRDefault="009D255E" w:rsidP="0099273D">
            <w:pPr>
              <w:widowControl w:val="0"/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32F0CB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Незамедлительно после принятия решения</w:t>
            </w:r>
          </w:p>
        </w:tc>
        <w:tc>
          <w:tcPr>
            <w:tcW w:w="2079" w:type="dxa"/>
          </w:tcPr>
          <w:p w14:paraId="0F07600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3E76FF30" w14:textId="77777777" w:rsidTr="0099273D">
        <w:tc>
          <w:tcPr>
            <w:tcW w:w="720" w:type="dxa"/>
          </w:tcPr>
          <w:p w14:paraId="416B780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2E833C1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Утрата кандидатом прав и освобождение от обязанностей, которые связаны со статусом кандидата, за исключением обязанностей по представлению в избирательную </w:t>
            </w:r>
            <w:r w:rsidRPr="002150E2">
              <w:rPr>
                <w:sz w:val="20"/>
                <w:szCs w:val="20"/>
              </w:rPr>
              <w:lastRenderedPageBreak/>
              <w:t>комиссию, организующую выборы, итогового финансового отчета</w:t>
            </w:r>
          </w:p>
          <w:p w14:paraId="31164815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5 ст. 41</w:t>
            </w:r>
            <w:r w:rsidRPr="002150E2">
              <w:rPr>
                <w:sz w:val="20"/>
                <w:szCs w:val="20"/>
              </w:rPr>
              <w:t xml:space="preserve"> </w:t>
            </w:r>
            <w:r w:rsidRPr="002150E2">
              <w:rPr>
                <w:bCs/>
                <w:sz w:val="20"/>
                <w:szCs w:val="20"/>
              </w:rPr>
              <w:t>Федерального закона № 67-ФЗ</w:t>
            </w:r>
          </w:p>
        </w:tc>
        <w:tc>
          <w:tcPr>
            <w:tcW w:w="2340" w:type="dxa"/>
          </w:tcPr>
          <w:p w14:paraId="3ED826B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С момента официального опубликования результатов выборов, а при досрочном выбытии – с даты выбытия</w:t>
            </w:r>
          </w:p>
        </w:tc>
        <w:tc>
          <w:tcPr>
            <w:tcW w:w="2079" w:type="dxa"/>
          </w:tcPr>
          <w:p w14:paraId="0552399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</w:t>
            </w:r>
          </w:p>
        </w:tc>
      </w:tr>
    </w:tbl>
    <w:p w14:paraId="76289EEA" w14:textId="77777777" w:rsidR="009D255E" w:rsidRPr="002150E2" w:rsidRDefault="009D255E" w:rsidP="009D255E">
      <w:pPr>
        <w:rPr>
          <w:sz w:val="20"/>
          <w:szCs w:val="20"/>
        </w:rPr>
      </w:pPr>
    </w:p>
    <w:p w14:paraId="0F6565FB" w14:textId="77777777" w:rsidR="009D255E" w:rsidRPr="002150E2" w:rsidRDefault="009D255E" w:rsidP="009D255E">
      <w:pPr>
        <w:keepNext/>
        <w:widowControl w:val="0"/>
        <w:jc w:val="center"/>
        <w:outlineLvl w:val="0"/>
        <w:rPr>
          <w:sz w:val="20"/>
          <w:szCs w:val="20"/>
        </w:rPr>
      </w:pPr>
      <w:r w:rsidRPr="002150E2">
        <w:rPr>
          <w:sz w:val="20"/>
          <w:szCs w:val="20"/>
        </w:rPr>
        <w:t xml:space="preserve">АККРЕДИТАЦИЯ ПРЕДСТАВИТЕЛЕЙ СРЕДСТВ МАССОВОЙ ИНФОРМАЦИИ </w:t>
      </w:r>
    </w:p>
    <w:p w14:paraId="4006021C" w14:textId="77777777" w:rsidR="009D255E" w:rsidRPr="002150E2" w:rsidRDefault="009D255E" w:rsidP="009D255E">
      <w:pPr>
        <w:rPr>
          <w:sz w:val="20"/>
          <w:szCs w:val="20"/>
        </w:rPr>
      </w:pPr>
    </w:p>
    <w:tbl>
      <w:tblPr>
        <w:tblW w:w="6908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20"/>
        <w:gridCol w:w="1794"/>
        <w:gridCol w:w="2126"/>
        <w:gridCol w:w="2268"/>
      </w:tblGrid>
      <w:tr w:rsidR="009D255E" w:rsidRPr="002150E2" w14:paraId="6026CA7F" w14:textId="77777777" w:rsidTr="0099273D">
        <w:tc>
          <w:tcPr>
            <w:tcW w:w="720" w:type="dxa"/>
          </w:tcPr>
          <w:p w14:paraId="418BC14A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29831AE9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Подача в ЦИК России заявки на аккредитацию представителя средства массовой информации и прилагаемых к ней документов</w:t>
            </w:r>
          </w:p>
          <w:p w14:paraId="25AC2D1F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11.2 ст. 30 Федерального закона, ч. 11.2 ст. 36 Кодекса, п. 2.2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голосования, определении результатов выборов, референдумов, назначенных на 11 сентября 2022 года и последующие единые дни голосования, утвержденного постановления ЦИК России от 05.07.2022 № 89/743-8</w:t>
            </w:r>
          </w:p>
          <w:p w14:paraId="594BB4E2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8672BE6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20 июля по 29 августа 2024 года</w:t>
            </w:r>
          </w:p>
        </w:tc>
        <w:tc>
          <w:tcPr>
            <w:tcW w:w="2268" w:type="dxa"/>
          </w:tcPr>
          <w:p w14:paraId="390C02A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Главный редактор средства массовой информации, зарегистрированного для распространения на территории двух и более субъектов Российской Федерации</w:t>
            </w:r>
          </w:p>
          <w:p w14:paraId="1CCF84C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588AFBE2" w14:textId="77777777" w:rsidTr="0099273D">
        <w:tc>
          <w:tcPr>
            <w:tcW w:w="720" w:type="dxa"/>
          </w:tcPr>
          <w:p w14:paraId="4B33470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09397A32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Подача в Избирательную комиссию Хабаровского края заявки на аккредитацию представителя средства массовой информации и прилагаемых к ней документов</w:t>
            </w:r>
          </w:p>
          <w:p w14:paraId="7D1173AD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lastRenderedPageBreak/>
              <w:t>п. 11.2 ст. 30 Федерального закона, ч. 11.2 ст. 36 Кодекса, п. 2.2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голосования, определении результатов выборов, референдумов, назначенных на 11 сентября 2022 года и последующие единые дни голосования, утвержденного постановления ЦИК России от 05.07.2022 № 89/743-8</w:t>
            </w:r>
          </w:p>
        </w:tc>
        <w:tc>
          <w:tcPr>
            <w:tcW w:w="2126" w:type="dxa"/>
          </w:tcPr>
          <w:p w14:paraId="218FB7CC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С 20 июля по 29 августа 2024 года</w:t>
            </w:r>
          </w:p>
        </w:tc>
        <w:tc>
          <w:tcPr>
            <w:tcW w:w="2268" w:type="dxa"/>
          </w:tcPr>
          <w:p w14:paraId="218AE20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Главный редактор средства массовой информации, зарегистрированного для распространения на территории двух и более субъектов Российской Федерации, на территории одного субъекта Российской Федерации или </w:t>
            </w:r>
            <w:r w:rsidRPr="002150E2">
              <w:rPr>
                <w:sz w:val="20"/>
                <w:szCs w:val="20"/>
              </w:rPr>
              <w:lastRenderedPageBreak/>
              <w:t>территории муниципального образования</w:t>
            </w:r>
          </w:p>
          <w:p w14:paraId="680D127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52C224E" w14:textId="77777777" w:rsidTr="0099273D">
        <w:tc>
          <w:tcPr>
            <w:tcW w:w="720" w:type="dxa"/>
          </w:tcPr>
          <w:p w14:paraId="66EDE8F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00F19BB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Подача в территориальную избирательную комиссию заявки на аккредитацию представителя средства массовой информации и прилагаемых к ней документов (в случае принятия Избирательной комиссией Хабаровского края решения о возможности подачи заявки через территориальную избирательную комиссию)</w:t>
            </w:r>
          </w:p>
          <w:p w14:paraId="6E5AF82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п. 11.2 ст. 30 Федерального закона, ч. 11.2 ст. 36 Кодекса, п. 2.3 Порядка аккредитации представителей средств массовой информации для </w:t>
            </w:r>
            <w:r w:rsidRPr="002150E2">
              <w:rPr>
                <w:bCs/>
                <w:sz w:val="20"/>
                <w:szCs w:val="20"/>
              </w:rPr>
              <w:lastRenderedPageBreak/>
              <w:t>присутствия в течение всего периода голосования в помещениях для голосования и при установлении итогов голосования, определении результатов выборов, референдумов, назначенных на 11 сентября 2022 года и последующие единые дни голосования, утвержденного постановления ЦИК России от 05.07.2022 № 89/743-8</w:t>
            </w:r>
          </w:p>
        </w:tc>
        <w:tc>
          <w:tcPr>
            <w:tcW w:w="2126" w:type="dxa"/>
          </w:tcPr>
          <w:p w14:paraId="32EE7BC8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С 20 июля по 29 августа 2024 года </w:t>
            </w:r>
          </w:p>
          <w:p w14:paraId="020F877E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8CDAC7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Главный редактор средства массовой информации, зарегистрированного для распространения на территории одного субъекта Российской Федерации или территории муниципального образования, редакция которого расположена за пределами административного центра субъекта Российской Федерации</w:t>
            </w:r>
          </w:p>
          <w:p w14:paraId="755E13D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70C37D5" w14:textId="77777777" w:rsidTr="0099273D">
        <w:tc>
          <w:tcPr>
            <w:tcW w:w="720" w:type="dxa"/>
          </w:tcPr>
          <w:p w14:paraId="792CE64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A8AE066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Выдача аккредитационных удостоверений представителям средства массовой информации</w:t>
            </w:r>
          </w:p>
          <w:p w14:paraId="4CCF824B" w14:textId="77777777" w:rsidR="009D255E" w:rsidRPr="002150E2" w:rsidRDefault="009D255E" w:rsidP="0099273D">
            <w:pPr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 3.2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голосования, определении результатов выборов, референдумов, назначенных на 11 сентября 2022 года и последующие единые дни голосования, утвержденного постановления ЦИК России от 05.07.2022 № 89/743-8</w:t>
            </w:r>
          </w:p>
          <w:p w14:paraId="4FC65DE6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80D148E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20 дней после приема заявки, но не позднее чем за сутки до дня (первого дня) голосования (при проведении досрочного голосования - не позднее чем за сутки до дня (первого дня) такого голосования)</w:t>
            </w:r>
          </w:p>
        </w:tc>
        <w:tc>
          <w:tcPr>
            <w:tcW w:w="2268" w:type="dxa"/>
          </w:tcPr>
          <w:p w14:paraId="78DA307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ЦИК России, Избирательная комиссия Хабаровского края, территориальная избирательная комиссия</w:t>
            </w:r>
          </w:p>
          <w:p w14:paraId="658193B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6AC6BF3E" w14:textId="77777777" w:rsidR="009D255E" w:rsidRPr="002150E2" w:rsidRDefault="009D255E" w:rsidP="009D255E">
      <w:pPr>
        <w:rPr>
          <w:sz w:val="20"/>
          <w:szCs w:val="20"/>
        </w:rPr>
      </w:pPr>
    </w:p>
    <w:p w14:paraId="65A397B2" w14:textId="77777777" w:rsidR="009D255E" w:rsidRPr="002150E2" w:rsidRDefault="009D255E" w:rsidP="009D255E">
      <w:pPr>
        <w:keepNext/>
        <w:widowControl w:val="0"/>
        <w:jc w:val="center"/>
        <w:outlineLvl w:val="0"/>
        <w:rPr>
          <w:sz w:val="20"/>
          <w:szCs w:val="20"/>
        </w:rPr>
      </w:pPr>
      <w:r w:rsidRPr="002150E2">
        <w:rPr>
          <w:sz w:val="20"/>
          <w:szCs w:val="20"/>
        </w:rPr>
        <w:t>ИНФОРМИРОВАНИЕ ИЗБИРАТЕЛЕЙ И ПРЕДВЫБОРНАЯ АГИТАЦИЯ</w:t>
      </w:r>
    </w:p>
    <w:p w14:paraId="4FFF7057" w14:textId="77777777" w:rsidR="009D255E" w:rsidRPr="002150E2" w:rsidRDefault="009D255E" w:rsidP="009D255E">
      <w:pPr>
        <w:rPr>
          <w:sz w:val="20"/>
          <w:szCs w:val="20"/>
        </w:rPr>
      </w:pPr>
    </w:p>
    <w:tbl>
      <w:tblPr>
        <w:tblW w:w="6766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20"/>
        <w:gridCol w:w="1794"/>
        <w:gridCol w:w="1984"/>
        <w:gridCol w:w="2268"/>
      </w:tblGrid>
      <w:tr w:rsidR="009D255E" w:rsidRPr="002150E2" w14:paraId="14A18A66" w14:textId="77777777" w:rsidTr="0099273D">
        <w:tc>
          <w:tcPr>
            <w:tcW w:w="720" w:type="dxa"/>
          </w:tcPr>
          <w:p w14:paraId="158589E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3F093E8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Предоставление избирательным комиссиям безвозмездно эфирного времени, печатной площади для информирования избирателей, а также бесплатной печатной площади для опубликования решений комиссий</w:t>
            </w:r>
          </w:p>
          <w:p w14:paraId="60AFF34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и 2 ст. 38 Кодекса</w:t>
            </w:r>
          </w:p>
          <w:p w14:paraId="5914631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E29B4E7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10 июля по 8 сентября 2024 года</w:t>
            </w:r>
          </w:p>
        </w:tc>
        <w:tc>
          <w:tcPr>
            <w:tcW w:w="2268" w:type="dxa"/>
          </w:tcPr>
          <w:p w14:paraId="210DFC6E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Муниципальные организации телерадиовещания, муниципальные периодические печатные издания</w:t>
            </w:r>
          </w:p>
          <w:p w14:paraId="3099BAD7" w14:textId="77777777" w:rsidR="009D255E" w:rsidRPr="002150E2" w:rsidRDefault="009D255E" w:rsidP="0099273D">
            <w:pPr>
              <w:widowControl w:val="0"/>
              <w:ind w:left="71"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236AF690" w14:textId="77777777" w:rsidTr="0099273D">
        <w:tc>
          <w:tcPr>
            <w:tcW w:w="720" w:type="dxa"/>
          </w:tcPr>
          <w:p w14:paraId="144718B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068AE32B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Оборудование в помещении для голосования либо непосредственно перед ним информационного стенда для размещения информации </w:t>
            </w:r>
          </w:p>
          <w:p w14:paraId="1939AA3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 ст. 77 Кодекса</w:t>
            </w:r>
          </w:p>
          <w:p w14:paraId="5442A471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BAB54F3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Незамедлительно после получения информационного материала</w:t>
            </w:r>
          </w:p>
        </w:tc>
        <w:tc>
          <w:tcPr>
            <w:tcW w:w="2268" w:type="dxa"/>
          </w:tcPr>
          <w:p w14:paraId="16E6B636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  <w:p w14:paraId="2BE8F77B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735F5B3" w14:textId="77777777" w:rsidTr="0099273D">
        <w:tc>
          <w:tcPr>
            <w:tcW w:w="720" w:type="dxa"/>
          </w:tcPr>
          <w:p w14:paraId="5981B3B9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FD8B00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Агитационный период</w:t>
            </w:r>
          </w:p>
          <w:p w14:paraId="16E4CA24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61 Кодекса</w:t>
            </w:r>
          </w:p>
          <w:p w14:paraId="622B8E4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BFD693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3BB659D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88180EE" w14:textId="77777777" w:rsidTr="0099273D">
        <w:tc>
          <w:tcPr>
            <w:tcW w:w="720" w:type="dxa"/>
          </w:tcPr>
          <w:p w14:paraId="7C1FC0AC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92F6ED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- для избирательного объединения</w:t>
            </w:r>
          </w:p>
        </w:tc>
        <w:tc>
          <w:tcPr>
            <w:tcW w:w="1984" w:type="dxa"/>
          </w:tcPr>
          <w:p w14:paraId="5BBCC8C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 дня принятия избирательным объединением решения о выдвижении кандидата, кандидатов до ноля часов по местному времени 6 сентября 2024 года</w:t>
            </w:r>
          </w:p>
          <w:p w14:paraId="747093B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DDF267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Граждане Российской Федерации, избирательные объединения</w:t>
            </w:r>
          </w:p>
          <w:p w14:paraId="14D2DD5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37CF10B" w14:textId="77777777" w:rsidTr="0099273D">
        <w:tc>
          <w:tcPr>
            <w:tcW w:w="720" w:type="dxa"/>
          </w:tcPr>
          <w:p w14:paraId="1B3C2B1E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E4ECCBA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- для кандидата</w:t>
            </w:r>
          </w:p>
          <w:p w14:paraId="6010E99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3DD2C08" w14:textId="77777777" w:rsidR="009D255E" w:rsidRPr="002150E2" w:rsidRDefault="009D255E" w:rsidP="0099273D">
            <w:pPr>
              <w:snapToGri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 дня представления в избирательную комиссию, организующую выборы, заявления о согласии баллотироваться и иных документов до ноля часов по местному времени 6 сентября 2024 года</w:t>
            </w:r>
          </w:p>
          <w:p w14:paraId="56EEE5E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5F6B53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Граждане Российской Федерации, кандидаты, </w:t>
            </w:r>
          </w:p>
          <w:p w14:paraId="049216A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53A3DFE2" w14:textId="77777777" w:rsidTr="0099273D">
        <w:tc>
          <w:tcPr>
            <w:tcW w:w="720" w:type="dxa"/>
          </w:tcPr>
          <w:p w14:paraId="1B38190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225CA7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Представление в избирательную комиссию, организующую выборы, перечня </w:t>
            </w:r>
            <w:r w:rsidRPr="002150E2">
              <w:rPr>
                <w:sz w:val="20"/>
                <w:szCs w:val="20"/>
              </w:rPr>
              <w:lastRenderedPageBreak/>
              <w:t>организаций телерадиовещания</w:t>
            </w:r>
            <w:r w:rsidRPr="002150E2">
              <w:rPr>
                <w:sz w:val="20"/>
                <w:szCs w:val="20"/>
                <w:vertAlign w:val="superscript"/>
              </w:rPr>
              <w:footnoteReference w:id="2"/>
            </w:r>
            <w:r w:rsidRPr="002150E2">
              <w:rPr>
                <w:sz w:val="20"/>
                <w:szCs w:val="20"/>
              </w:rPr>
              <w:t>, периодических печатных изданий, обязанных предоставлять эфирное время, печатную площадь для проведения предвыборной агитации, а в случае их отсутствия направляет сообщение</w:t>
            </w:r>
          </w:p>
          <w:p w14:paraId="0ED5CAD2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 ст. 59 Кодекса</w:t>
            </w:r>
          </w:p>
          <w:p w14:paraId="3AD2909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B02A4F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Не позднее чем на десятый день после дня официального опубликования (публикации) </w:t>
            </w:r>
            <w:r w:rsidRPr="002150E2">
              <w:rPr>
                <w:sz w:val="20"/>
                <w:szCs w:val="20"/>
              </w:rPr>
              <w:lastRenderedPageBreak/>
              <w:t>решения о назначении выборов</w:t>
            </w:r>
          </w:p>
        </w:tc>
        <w:tc>
          <w:tcPr>
            <w:tcW w:w="2268" w:type="dxa"/>
          </w:tcPr>
          <w:p w14:paraId="6F7F479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Управление Роскомнадзора по Хабаровскому краю, Сахалинской области и Еврейской автономной </w:t>
            </w:r>
            <w:r w:rsidRPr="002150E2">
              <w:rPr>
                <w:sz w:val="20"/>
                <w:szCs w:val="20"/>
              </w:rPr>
              <w:lastRenderedPageBreak/>
              <w:t>области</w:t>
            </w:r>
          </w:p>
          <w:p w14:paraId="00EB082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4E4CF9F" w14:textId="77777777" w:rsidTr="0099273D">
        <w:tc>
          <w:tcPr>
            <w:tcW w:w="720" w:type="dxa"/>
          </w:tcPr>
          <w:p w14:paraId="50D0D1A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7607857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Публикация предвыборной программы политической партии в муниципальном периодическом печатном издании, а также в сети «Интернет»</w:t>
            </w:r>
          </w:p>
          <w:p w14:paraId="1999622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11 ст. 60 Кодекса</w:t>
            </w:r>
          </w:p>
          <w:p w14:paraId="2C58611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5919C2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4E20541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28 августа</w:t>
            </w:r>
          </w:p>
          <w:p w14:paraId="4947D57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63D53CE0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Политическая партия, выдвинувшая кандидата, который зарегистрирован избирательной комиссией, организующей выборы</w:t>
            </w:r>
          </w:p>
          <w:p w14:paraId="068D46E1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E136233" w14:textId="77777777" w:rsidTr="0099273D">
        <w:tc>
          <w:tcPr>
            <w:tcW w:w="720" w:type="dxa"/>
          </w:tcPr>
          <w:p w14:paraId="08FDF53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11B4C23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Запрет на опубликование (обнародование) в СМИ результатов общественного мнения, прогнозов результатов выборов, иных исследований, связанных с проводимыми выборами, в том числе их размещение в сети «Интернет» </w:t>
            </w:r>
          </w:p>
          <w:p w14:paraId="5E8B177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 ст. 58 Кодекса</w:t>
            </w:r>
          </w:p>
          <w:p w14:paraId="190FEA2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2969D4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3 сентября до 20 часов 8 сентября 2024 года</w:t>
            </w:r>
          </w:p>
        </w:tc>
        <w:tc>
          <w:tcPr>
            <w:tcW w:w="2268" w:type="dxa"/>
          </w:tcPr>
          <w:p w14:paraId="371D8996" w14:textId="77777777" w:rsidR="009D255E" w:rsidRPr="002150E2" w:rsidRDefault="009D255E" w:rsidP="0099273D">
            <w:pPr>
              <w:ind w:right="-108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Редакции средств массовой информации, публикующие результаты опросов и прогнозы результатов выборов, организации и граждане</w:t>
            </w:r>
          </w:p>
          <w:p w14:paraId="03340794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137B0E3C" w14:textId="77777777" w:rsidTr="0099273D">
        <w:tc>
          <w:tcPr>
            <w:tcW w:w="720" w:type="dxa"/>
          </w:tcPr>
          <w:p w14:paraId="48AB298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964F948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Опубликование информации об общем объеме бесплатной печатной площади, которую периодическое печатное издание предоставляет для целей </w:t>
            </w:r>
            <w:r w:rsidRPr="002150E2">
              <w:rPr>
                <w:sz w:val="20"/>
                <w:szCs w:val="20"/>
              </w:rPr>
              <w:lastRenderedPageBreak/>
              <w:t>предвыборной агитации</w:t>
            </w:r>
          </w:p>
          <w:p w14:paraId="61BC25C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 ст. 64 Кодекса</w:t>
            </w:r>
          </w:p>
          <w:p w14:paraId="0A034A3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B422B6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 чем через 30 дней после дня официального опубликования (публикации) решения о назначении выборов</w:t>
            </w:r>
          </w:p>
          <w:p w14:paraId="7487834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C32BF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Редакции периодических печатных изданий</w:t>
            </w:r>
          </w:p>
        </w:tc>
      </w:tr>
      <w:tr w:rsidR="009D255E" w:rsidRPr="002150E2" w14:paraId="4DC79621" w14:textId="77777777" w:rsidTr="0099273D">
        <w:tc>
          <w:tcPr>
            <w:tcW w:w="720" w:type="dxa"/>
          </w:tcPr>
          <w:p w14:paraId="72DDC34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09A40F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Опубликование и представление в избирательную комиссию, организующую выборы, сведений о размере и других условиях оплаты работ или услуг по изготовлению печатных агитационных материалов </w:t>
            </w:r>
          </w:p>
          <w:p w14:paraId="78BAC4B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 ст. 66 Кодекса</w:t>
            </w:r>
          </w:p>
          <w:p w14:paraId="3019151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D4AFC2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</w:tc>
        <w:tc>
          <w:tcPr>
            <w:tcW w:w="2268" w:type="dxa"/>
          </w:tcPr>
          <w:p w14:paraId="50B94EF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Организации, индивидуальные предприниматели, выполняющие работы или оказывающие услуги по изготовлению печатных агитационных материалов </w:t>
            </w:r>
          </w:p>
          <w:p w14:paraId="70176D4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09619637" w14:textId="77777777" w:rsidTr="0099273D">
        <w:tc>
          <w:tcPr>
            <w:tcW w:w="720" w:type="dxa"/>
          </w:tcPr>
          <w:p w14:paraId="7CD7545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BCA899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Опубликование сведений о размере и других условиях оплаты, печатной площади, представление в избирательную комиссию, организующую выборы, указанных сведений с уведомлением о готовности предоставить зарегистрированным кандидатам печатную площадь </w:t>
            </w:r>
          </w:p>
          <w:p w14:paraId="540CF12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7 ст. 62 Кодекса</w:t>
            </w:r>
          </w:p>
          <w:p w14:paraId="0F8CE8F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2BD15C1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9C69F7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</w:tc>
        <w:tc>
          <w:tcPr>
            <w:tcW w:w="2268" w:type="dxa"/>
          </w:tcPr>
          <w:p w14:paraId="73E0928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Редакции организаций телерадиовещания, периодических печатных изданий</w:t>
            </w:r>
          </w:p>
        </w:tc>
      </w:tr>
      <w:tr w:rsidR="009D255E" w:rsidRPr="002150E2" w14:paraId="422ACF19" w14:textId="77777777" w:rsidTr="0099273D">
        <w:tc>
          <w:tcPr>
            <w:tcW w:w="720" w:type="dxa"/>
          </w:tcPr>
          <w:p w14:paraId="7FCC81B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39A0D9E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Опубликование сведений о размере и других услуг по размещению агитационных материалов в сетевом издании, представление в избирательную комиссию, организующую выборы, указанных сведений с уведомлением о готовности предоставить зарегистрированным кандидатам </w:t>
            </w:r>
            <w:r w:rsidRPr="002150E2">
              <w:rPr>
                <w:sz w:val="20"/>
                <w:szCs w:val="20"/>
              </w:rPr>
              <w:lastRenderedPageBreak/>
              <w:t>услуги по размещению агитационных материалов в сетевом издании</w:t>
            </w:r>
          </w:p>
          <w:p w14:paraId="28095E3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7 ст. 62 Кодекса</w:t>
            </w:r>
          </w:p>
          <w:p w14:paraId="0A70021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60D7A0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 чем через 30 дней со дня официального опубликования (публикации) решения о назначении выборов</w:t>
            </w:r>
          </w:p>
        </w:tc>
        <w:tc>
          <w:tcPr>
            <w:tcW w:w="2268" w:type="dxa"/>
          </w:tcPr>
          <w:p w14:paraId="4E0F75E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Редакции сетевых изданий</w:t>
            </w:r>
          </w:p>
        </w:tc>
      </w:tr>
      <w:tr w:rsidR="009D255E" w:rsidRPr="002150E2" w14:paraId="250A11BF" w14:textId="77777777" w:rsidTr="0099273D">
        <w:tc>
          <w:tcPr>
            <w:tcW w:w="720" w:type="dxa"/>
          </w:tcPr>
          <w:p w14:paraId="7F57C40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5091BFC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Обязанность хранения документов о безвозмездном и платном предоставлении эфирного времени и печатной площади, предоставлении услуг по размещению агитационных материалов в сетевых изданиях</w:t>
            </w:r>
          </w:p>
          <w:p w14:paraId="298376BA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10 ст. 62 Кодекса</w:t>
            </w:r>
          </w:p>
          <w:p w14:paraId="336E91C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3DBD284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менее трех лет после дня голосования </w:t>
            </w:r>
          </w:p>
        </w:tc>
        <w:tc>
          <w:tcPr>
            <w:tcW w:w="2268" w:type="dxa"/>
          </w:tcPr>
          <w:p w14:paraId="1327ED85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Организации, осуществляющие выпуск средств массовой информации, редакции сетевых изданий</w:t>
            </w:r>
          </w:p>
          <w:p w14:paraId="7DCFB971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22555DBC" w14:textId="77777777" w:rsidTr="0099273D">
        <w:tc>
          <w:tcPr>
            <w:tcW w:w="720" w:type="dxa"/>
          </w:tcPr>
          <w:p w14:paraId="0E57A33B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31DD5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Подача заявки на предоставление на безвозмездной основе помещения, пригодного для проведения агитационных публичных мероприятий в форме собраний и находящееся в государственной или муниципальной собственности</w:t>
            </w:r>
          </w:p>
          <w:p w14:paraId="3AA456C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 ст. 65 Кодекса</w:t>
            </w:r>
          </w:p>
          <w:p w14:paraId="4DA2429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4E2B34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регистрации кандидата</w:t>
            </w:r>
          </w:p>
        </w:tc>
        <w:tc>
          <w:tcPr>
            <w:tcW w:w="2268" w:type="dxa"/>
          </w:tcPr>
          <w:p w14:paraId="6804FC71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Зарегистрирован</w:t>
            </w:r>
            <w:r w:rsidRPr="002150E2">
              <w:rPr>
                <w:sz w:val="20"/>
                <w:szCs w:val="20"/>
              </w:rPr>
              <w:softHyphen/>
              <w:t>ный кандидат</w:t>
            </w:r>
          </w:p>
        </w:tc>
      </w:tr>
      <w:tr w:rsidR="009D255E" w:rsidRPr="002150E2" w14:paraId="0F5C350A" w14:textId="77777777" w:rsidTr="0099273D">
        <w:tc>
          <w:tcPr>
            <w:tcW w:w="720" w:type="dxa"/>
          </w:tcPr>
          <w:p w14:paraId="3FF9B13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691156F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Рассмотрение заявки о выделении помещений для проведения встреч зарегистрированных кандидатов, их доверенных лиц с избирателями</w:t>
            </w:r>
          </w:p>
          <w:p w14:paraId="5942FBF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65 Кодекса</w:t>
            </w:r>
          </w:p>
          <w:p w14:paraId="79C99E6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</w:tcPr>
          <w:p w14:paraId="46CDD30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трех дней со дня подачи заявки</w:t>
            </w:r>
          </w:p>
        </w:tc>
        <w:tc>
          <w:tcPr>
            <w:tcW w:w="2268" w:type="dxa"/>
          </w:tcPr>
          <w:p w14:paraId="612624B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Собственник, владелец помещения</w:t>
            </w:r>
          </w:p>
        </w:tc>
      </w:tr>
      <w:tr w:rsidR="009D255E" w:rsidRPr="002150E2" w14:paraId="780A9EAB" w14:textId="77777777" w:rsidTr="0099273D">
        <w:tc>
          <w:tcPr>
            <w:tcW w:w="720" w:type="dxa"/>
          </w:tcPr>
          <w:p w14:paraId="5F6B73F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384C681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Письменное уведомление избирательной комиссии, организующей выборы, о факте предоставления помещения, об </w:t>
            </w:r>
            <w:r w:rsidRPr="002150E2">
              <w:rPr>
                <w:sz w:val="20"/>
                <w:szCs w:val="20"/>
              </w:rPr>
              <w:lastRenderedPageBreak/>
              <w:t>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  <w:p w14:paraId="66428F1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bCs/>
                <w:sz w:val="20"/>
                <w:szCs w:val="20"/>
                <w:lang w:val="x-none" w:eastAsia="x-none"/>
              </w:rPr>
              <w:t>ч. 4 ст. 65 Кодекса</w:t>
            </w:r>
          </w:p>
          <w:p w14:paraId="2277BFB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703AED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 дня, следующего за днем предоставления помещения</w:t>
            </w:r>
          </w:p>
        </w:tc>
        <w:tc>
          <w:tcPr>
            <w:tcW w:w="2268" w:type="dxa"/>
          </w:tcPr>
          <w:p w14:paraId="13567D1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Собственник, владелец помещения</w:t>
            </w:r>
          </w:p>
        </w:tc>
      </w:tr>
      <w:tr w:rsidR="009D255E" w:rsidRPr="002150E2" w14:paraId="2DC2F396" w14:textId="77777777" w:rsidTr="0099273D">
        <w:tc>
          <w:tcPr>
            <w:tcW w:w="720" w:type="dxa"/>
          </w:tcPr>
          <w:p w14:paraId="4A75FDDB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2B989E9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Размещение информации о факте предоставления помещения собственником, владельцем помещения зарегистрированному кандидату в сети «Интернет» или иным способом доведение ее до сведения других зарегистрированных кандидатов</w:t>
            </w:r>
          </w:p>
          <w:p w14:paraId="1908CD2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bCs/>
                <w:sz w:val="20"/>
                <w:szCs w:val="20"/>
                <w:lang w:val="x-none" w:eastAsia="x-none"/>
              </w:rPr>
              <w:t>ч. 4.1 ст. 65 Кодекса</w:t>
            </w:r>
          </w:p>
          <w:p w14:paraId="01B2A01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CB46D2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двух суток с момента получения уведомления</w:t>
            </w:r>
          </w:p>
        </w:tc>
        <w:tc>
          <w:tcPr>
            <w:tcW w:w="2268" w:type="dxa"/>
          </w:tcPr>
          <w:p w14:paraId="70CCEA2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выборы, получившая уведомление о факте предоставления помещения зарегистрированному кандидату</w:t>
            </w:r>
          </w:p>
          <w:p w14:paraId="003FE1B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1FB6C0B0" w14:textId="77777777" w:rsidTr="0099273D">
        <w:tc>
          <w:tcPr>
            <w:tcW w:w="720" w:type="dxa"/>
          </w:tcPr>
          <w:p w14:paraId="2B078D9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BD0E39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Рассмотрение уведомлений организаторов митингов, демонстраций, шествий и пикетирований</w:t>
            </w:r>
          </w:p>
          <w:p w14:paraId="77B878C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65 Кодекса</w:t>
            </w:r>
          </w:p>
          <w:p w14:paraId="7AFEC22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</w:tcPr>
          <w:p w14:paraId="1A6B849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порядке, установленном законодательством Российской Федерации</w:t>
            </w:r>
          </w:p>
          <w:p w14:paraId="29C9C19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C155F1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Органы местного самоуправления</w:t>
            </w:r>
          </w:p>
          <w:p w14:paraId="1AED613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2A55770" w14:textId="77777777" w:rsidTr="0099273D">
        <w:tc>
          <w:tcPr>
            <w:tcW w:w="720" w:type="dxa"/>
          </w:tcPr>
          <w:p w14:paraId="410AEDA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B4B6D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Оповещение всех зарегистрированных кандидатов либо их доверенных лиц о времени и месте встречи с избирателями из числа военнослужащих</w:t>
            </w:r>
          </w:p>
          <w:p w14:paraId="77C492D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7 ст. 65 Кодекса</w:t>
            </w:r>
          </w:p>
          <w:p w14:paraId="4B41D3A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</w:tcPr>
          <w:p w14:paraId="3761018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за три дня до проведения встречи</w:t>
            </w:r>
          </w:p>
        </w:tc>
        <w:tc>
          <w:tcPr>
            <w:tcW w:w="2268" w:type="dxa"/>
          </w:tcPr>
          <w:p w14:paraId="1F84BF2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3FD29E2D" w14:textId="77777777" w:rsidTr="0099273D">
        <w:tc>
          <w:tcPr>
            <w:tcW w:w="720" w:type="dxa"/>
          </w:tcPr>
          <w:p w14:paraId="5C18469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2A5906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Выделение специальных мест для размещения предвыборных печатных агитационных материалов на территории </w:t>
            </w:r>
            <w:r w:rsidRPr="002150E2">
              <w:rPr>
                <w:sz w:val="20"/>
                <w:szCs w:val="20"/>
              </w:rPr>
              <w:lastRenderedPageBreak/>
              <w:t>каждого избирательного участка</w:t>
            </w:r>
          </w:p>
          <w:p w14:paraId="344A93A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ч. 9 ст. 66 Кодекса </w:t>
            </w:r>
          </w:p>
          <w:p w14:paraId="2C0ECFC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</w:tcPr>
          <w:p w14:paraId="4F45A68F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Не позднее </w:t>
            </w:r>
            <w:r w:rsidRPr="002150E2">
              <w:rPr>
                <w:sz w:val="20"/>
                <w:szCs w:val="20"/>
              </w:rPr>
              <w:br/>
              <w:t>8 августа 2024 года</w:t>
            </w:r>
          </w:p>
        </w:tc>
        <w:tc>
          <w:tcPr>
            <w:tcW w:w="2268" w:type="dxa"/>
          </w:tcPr>
          <w:p w14:paraId="3E13AEA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Органы местного самоуправления по предложению избирательной комиссии, организующей выборы </w:t>
            </w:r>
          </w:p>
          <w:p w14:paraId="14208D1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60D99625" w14:textId="77777777" w:rsidTr="0099273D">
        <w:tc>
          <w:tcPr>
            <w:tcW w:w="720" w:type="dxa"/>
          </w:tcPr>
          <w:p w14:paraId="0E0AFBD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566D2D1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>Представление в избирательн</w:t>
            </w:r>
            <w:r w:rsidRPr="002150E2">
              <w:rPr>
                <w:sz w:val="20"/>
                <w:szCs w:val="20"/>
                <w:lang w:eastAsia="x-none"/>
              </w:rPr>
              <w:t>ую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комисси</w:t>
            </w:r>
            <w:r w:rsidRPr="002150E2">
              <w:rPr>
                <w:sz w:val="20"/>
                <w:szCs w:val="20"/>
                <w:lang w:eastAsia="x-none"/>
              </w:rPr>
              <w:t>ю</w:t>
            </w:r>
            <w:r w:rsidRPr="002150E2">
              <w:rPr>
                <w:sz w:val="20"/>
                <w:szCs w:val="20"/>
                <w:lang w:val="x-none" w:eastAsia="x-none"/>
              </w:rPr>
              <w:t>, организующ</w:t>
            </w:r>
            <w:r w:rsidRPr="002150E2">
              <w:rPr>
                <w:sz w:val="20"/>
                <w:szCs w:val="20"/>
                <w:lang w:eastAsia="x-none"/>
              </w:rPr>
              <w:t>ую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выборы:</w:t>
            </w:r>
          </w:p>
          <w:p w14:paraId="3568BDF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66 Кодекса</w:t>
            </w:r>
          </w:p>
          <w:p w14:paraId="0E4BFC4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14190F73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До начала распространения соответствующих агитационных материалов</w:t>
            </w:r>
          </w:p>
        </w:tc>
        <w:tc>
          <w:tcPr>
            <w:tcW w:w="2268" w:type="dxa"/>
          </w:tcPr>
          <w:p w14:paraId="20726D5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</w:t>
            </w:r>
          </w:p>
        </w:tc>
      </w:tr>
      <w:tr w:rsidR="009D255E" w:rsidRPr="002150E2" w14:paraId="3E3A0419" w14:textId="77777777" w:rsidTr="0099273D">
        <w:tc>
          <w:tcPr>
            <w:tcW w:w="720" w:type="dxa"/>
          </w:tcPr>
          <w:p w14:paraId="1661E6BB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4DD4CE1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>экземпляр</w:t>
            </w:r>
            <w:r w:rsidRPr="002150E2">
              <w:rPr>
                <w:sz w:val="20"/>
                <w:szCs w:val="20"/>
                <w:lang w:eastAsia="x-none"/>
              </w:rPr>
              <w:t>ов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печатных агитационных материалов или их копий, экземпляр</w:t>
            </w:r>
            <w:r w:rsidRPr="002150E2">
              <w:rPr>
                <w:sz w:val="20"/>
                <w:szCs w:val="20"/>
                <w:lang w:eastAsia="x-none"/>
              </w:rPr>
              <w:t>ов или копии аудиовизуальных агитационных материалов, фотографии, экземпляры или копии иных агитационных материалов;</w:t>
            </w:r>
          </w:p>
          <w:p w14:paraId="78DB2F5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  <w:vMerge/>
          </w:tcPr>
          <w:p w14:paraId="0BB55556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97879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5F49FB45" w14:textId="77777777" w:rsidTr="0099273D">
        <w:tc>
          <w:tcPr>
            <w:tcW w:w="720" w:type="dxa"/>
          </w:tcPr>
          <w:p w14:paraId="52BC152A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1484BD2F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eastAsia="x-none"/>
              </w:rPr>
            </w:pPr>
            <w:r w:rsidRPr="002150E2">
              <w:rPr>
                <w:sz w:val="20"/>
                <w:szCs w:val="20"/>
                <w:lang w:eastAsia="x-none"/>
              </w:rPr>
              <w:t>электронных образов агитационных материалов в машиночитаемом виде</w:t>
            </w:r>
            <w:r w:rsidRPr="002150E2">
              <w:rPr>
                <w:sz w:val="20"/>
                <w:szCs w:val="20"/>
                <w:vertAlign w:val="superscript"/>
                <w:lang w:eastAsia="x-none"/>
              </w:rPr>
              <w:footnoteReference w:id="3"/>
            </w:r>
          </w:p>
          <w:p w14:paraId="435A6E2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vMerge/>
          </w:tcPr>
          <w:p w14:paraId="7F405283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1AA59F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0F30A684" w14:textId="77777777" w:rsidTr="0099273D">
        <w:tc>
          <w:tcPr>
            <w:tcW w:w="720" w:type="dxa"/>
          </w:tcPr>
          <w:p w14:paraId="34397C28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1C5CC833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 xml:space="preserve">сведений о месте нахождения (об адресе места жительства) организации (лица), изготовившей и заказавшей (изготовившего и заказавшего) </w:t>
            </w:r>
            <w:r w:rsidRPr="002150E2">
              <w:rPr>
                <w:sz w:val="20"/>
                <w:szCs w:val="20"/>
                <w:lang w:eastAsia="x-none"/>
              </w:rPr>
              <w:t xml:space="preserve">агитационные </w:t>
            </w:r>
            <w:r w:rsidRPr="002150E2">
              <w:rPr>
                <w:sz w:val="20"/>
                <w:szCs w:val="20"/>
                <w:lang w:val="x-none" w:eastAsia="x-none"/>
              </w:rPr>
              <w:t>материалы</w:t>
            </w:r>
          </w:p>
          <w:p w14:paraId="2E7912D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  <w:vMerge/>
          </w:tcPr>
          <w:p w14:paraId="75D37792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C9F1D3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1983485E" w14:textId="77777777" w:rsidTr="0099273D">
        <w:tc>
          <w:tcPr>
            <w:tcW w:w="720" w:type="dxa"/>
          </w:tcPr>
          <w:p w14:paraId="5870E022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7D534B72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eastAsia="x-none"/>
              </w:rPr>
            </w:pPr>
            <w:r w:rsidRPr="002150E2">
              <w:rPr>
                <w:sz w:val="20"/>
                <w:szCs w:val="20"/>
                <w:lang w:eastAsia="x-none"/>
              </w:rPr>
              <w:t>копии документа об оплате изготовления агитационного материала из избирательного фонда</w:t>
            </w:r>
          </w:p>
          <w:p w14:paraId="7F823F1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vMerge/>
          </w:tcPr>
          <w:p w14:paraId="42BC0830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292EC6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1F4A60C" w14:textId="77777777" w:rsidTr="0099273D">
        <w:tc>
          <w:tcPr>
            <w:tcW w:w="720" w:type="dxa"/>
          </w:tcPr>
          <w:p w14:paraId="5C7BECAD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1933A156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>письменн</w:t>
            </w:r>
            <w:r w:rsidRPr="002150E2">
              <w:rPr>
                <w:sz w:val="20"/>
                <w:szCs w:val="20"/>
                <w:lang w:val="x-none" w:eastAsia="x-none"/>
              </w:rPr>
              <w:lastRenderedPageBreak/>
              <w:t>ое согласие физического лица на использование его высказывания о кандидате, об избирательном объединении</w:t>
            </w:r>
            <w:r w:rsidRPr="002150E2">
              <w:rPr>
                <w:sz w:val="20"/>
                <w:szCs w:val="20"/>
                <w:lang w:eastAsia="x-none"/>
              </w:rPr>
              <w:t>.</w:t>
            </w:r>
          </w:p>
          <w:p w14:paraId="6CC116B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</w:tcPr>
          <w:p w14:paraId="46914658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E446C1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B8E9D04" w14:textId="77777777" w:rsidTr="0099273D">
        <w:tc>
          <w:tcPr>
            <w:tcW w:w="720" w:type="dxa"/>
          </w:tcPr>
          <w:p w14:paraId="1192EA7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C396B0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>Представление в избиратель</w:t>
            </w:r>
            <w:r w:rsidRPr="002150E2">
              <w:rPr>
                <w:sz w:val="20"/>
                <w:szCs w:val="20"/>
                <w:lang w:eastAsia="x-none"/>
              </w:rPr>
              <w:t>ную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комисси</w:t>
            </w:r>
            <w:r w:rsidRPr="002150E2">
              <w:rPr>
                <w:sz w:val="20"/>
                <w:szCs w:val="20"/>
                <w:lang w:eastAsia="x-none"/>
              </w:rPr>
              <w:t>ю</w:t>
            </w:r>
            <w:r w:rsidRPr="002150E2">
              <w:rPr>
                <w:sz w:val="20"/>
                <w:szCs w:val="20"/>
                <w:lang w:val="x-none" w:eastAsia="x-none"/>
              </w:rPr>
              <w:t>, организующ</w:t>
            </w:r>
            <w:r w:rsidRPr="002150E2">
              <w:rPr>
                <w:sz w:val="20"/>
                <w:szCs w:val="20"/>
                <w:lang w:eastAsia="x-none"/>
              </w:rPr>
              <w:t>ую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выборы:</w:t>
            </w:r>
          </w:p>
          <w:p w14:paraId="51CB2A2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12.1 ст. 62 Кодекса</w:t>
            </w:r>
          </w:p>
          <w:p w14:paraId="7A1C1E3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23C0D35E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После направления (передачи) агитационных материалов в организацию, осуществляющую телерадиовещание, редакцию периодического печатного издания, и до начала их распространения </w:t>
            </w:r>
          </w:p>
        </w:tc>
        <w:tc>
          <w:tcPr>
            <w:tcW w:w="2268" w:type="dxa"/>
          </w:tcPr>
          <w:p w14:paraId="3779827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 w:rsidRPr="002150E2">
              <w:rPr>
                <w:sz w:val="20"/>
                <w:szCs w:val="20"/>
              </w:rPr>
              <w:t>Зарегистрирован-</w:t>
            </w:r>
            <w:proofErr w:type="spellStart"/>
            <w:r w:rsidRPr="002150E2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2150E2">
              <w:rPr>
                <w:sz w:val="20"/>
                <w:szCs w:val="20"/>
              </w:rPr>
              <w:t xml:space="preserve"> кандидаты</w:t>
            </w:r>
          </w:p>
        </w:tc>
      </w:tr>
      <w:tr w:rsidR="009D255E" w:rsidRPr="002150E2" w14:paraId="193A8E3B" w14:textId="77777777" w:rsidTr="0099273D">
        <w:tc>
          <w:tcPr>
            <w:tcW w:w="720" w:type="dxa"/>
          </w:tcPr>
          <w:p w14:paraId="392A8C7A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305BFEFC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eastAsia="x-none"/>
              </w:rPr>
              <w:t>к</w:t>
            </w:r>
            <w:r w:rsidRPr="002150E2">
              <w:rPr>
                <w:sz w:val="20"/>
                <w:szCs w:val="20"/>
                <w:lang w:val="x-none" w:eastAsia="x-none"/>
              </w:rPr>
              <w:t>опи</w:t>
            </w:r>
            <w:r w:rsidRPr="002150E2">
              <w:rPr>
                <w:sz w:val="20"/>
                <w:szCs w:val="20"/>
                <w:lang w:eastAsia="x-none"/>
              </w:rPr>
              <w:t>и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агитационн</w:t>
            </w:r>
            <w:r w:rsidRPr="002150E2">
              <w:rPr>
                <w:sz w:val="20"/>
                <w:szCs w:val="20"/>
                <w:lang w:eastAsia="x-none"/>
              </w:rPr>
              <w:t>ых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материалов, предназначенн</w:t>
            </w:r>
            <w:r w:rsidRPr="002150E2">
              <w:rPr>
                <w:sz w:val="20"/>
                <w:szCs w:val="20"/>
                <w:lang w:eastAsia="x-none"/>
              </w:rPr>
              <w:t>ых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для размещения на каналах организаций, осуществляющих телерадиовещание, в периодических печатных изданиях</w:t>
            </w:r>
            <w:r w:rsidRPr="002150E2">
              <w:rPr>
                <w:sz w:val="20"/>
                <w:szCs w:val="20"/>
                <w:lang w:eastAsia="x-none"/>
              </w:rPr>
              <w:t>;</w:t>
            </w:r>
          </w:p>
          <w:p w14:paraId="5451DB2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  <w:vMerge/>
          </w:tcPr>
          <w:p w14:paraId="6350ECDC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29BACA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6B2C47B8" w14:textId="77777777" w:rsidTr="0099273D">
        <w:tc>
          <w:tcPr>
            <w:tcW w:w="720" w:type="dxa"/>
          </w:tcPr>
          <w:p w14:paraId="766F3CEE" w14:textId="77777777" w:rsidR="009D255E" w:rsidRPr="002150E2" w:rsidRDefault="009D255E" w:rsidP="0099273D">
            <w:pPr>
              <w:widowControl w:val="0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24816BF3" w14:textId="77777777" w:rsidR="009D255E" w:rsidRPr="002150E2" w:rsidRDefault="009D255E" w:rsidP="0099273D">
            <w:pPr>
              <w:widowControl w:val="0"/>
              <w:numPr>
                <w:ilvl w:val="0"/>
                <w:numId w:val="30"/>
              </w:numPr>
              <w:ind w:left="0" w:firstLine="0"/>
              <w:jc w:val="both"/>
              <w:rPr>
                <w:sz w:val="20"/>
                <w:szCs w:val="20"/>
                <w:lang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>информаци</w:t>
            </w:r>
            <w:r w:rsidRPr="002150E2">
              <w:rPr>
                <w:sz w:val="20"/>
                <w:szCs w:val="20"/>
                <w:lang w:eastAsia="x-none"/>
              </w:rPr>
              <w:t>и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о том, изображение какого кандидата (каких кандидатов) использовано в агитационн</w:t>
            </w:r>
            <w:r w:rsidRPr="002150E2">
              <w:rPr>
                <w:sz w:val="20"/>
                <w:szCs w:val="20"/>
                <w:lang w:eastAsia="x-none"/>
              </w:rPr>
              <w:t>ых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материал</w:t>
            </w:r>
            <w:r w:rsidRPr="002150E2">
              <w:rPr>
                <w:sz w:val="20"/>
                <w:szCs w:val="20"/>
                <w:lang w:eastAsia="x-none"/>
              </w:rPr>
              <w:t>ах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(в случае использования изображений кандидата (кандидатов)</w:t>
            </w:r>
          </w:p>
          <w:p w14:paraId="14171BE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vMerge/>
          </w:tcPr>
          <w:p w14:paraId="559713FC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FE68FE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662D296" w14:textId="77777777" w:rsidTr="0099273D">
        <w:tc>
          <w:tcPr>
            <w:tcW w:w="720" w:type="dxa"/>
          </w:tcPr>
          <w:p w14:paraId="1CC848C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A9C68D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Определение избирательных участков, на информационных стендах которых размещается информация, выполненная крупным шрифтом и (или) с применением рельефно-точечного шрифта Брайля</w:t>
            </w:r>
          </w:p>
          <w:p w14:paraId="6D6EA73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8.1 ст. 77 Кодекса</w:t>
            </w:r>
          </w:p>
          <w:p w14:paraId="4911E224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E1D4DF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554553E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18 августа 2024 года</w:t>
            </w:r>
          </w:p>
        </w:tc>
        <w:tc>
          <w:tcPr>
            <w:tcW w:w="2268" w:type="dxa"/>
          </w:tcPr>
          <w:p w14:paraId="5FB17859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062A7CBE" w14:textId="77777777" w:rsidTr="0099273D">
        <w:tc>
          <w:tcPr>
            <w:tcW w:w="720" w:type="dxa"/>
          </w:tcPr>
          <w:p w14:paraId="08359FA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0C3BB23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Размещение на </w:t>
            </w:r>
            <w:r w:rsidRPr="002150E2">
              <w:rPr>
                <w:sz w:val="20"/>
                <w:szCs w:val="20"/>
              </w:rPr>
              <w:lastRenderedPageBreak/>
              <w:t>стендах в помещениях избирательных комиссий информации о зарегистрированных кандидатах</w:t>
            </w:r>
          </w:p>
          <w:p w14:paraId="693110A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14 ст. 50 Кодекса</w:t>
            </w:r>
          </w:p>
          <w:p w14:paraId="1A585E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DE9B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</w:t>
            </w:r>
          </w:p>
          <w:p w14:paraId="213CAA0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29 августа 2024 года </w:t>
            </w:r>
          </w:p>
          <w:p w14:paraId="2F53115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CC8DF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Избирательная </w:t>
            </w:r>
            <w:r w:rsidRPr="002150E2">
              <w:rPr>
                <w:sz w:val="20"/>
                <w:szCs w:val="20"/>
              </w:rPr>
              <w:lastRenderedPageBreak/>
              <w:t>комиссия, организующая выборы, участковые избирательные комиссии</w:t>
            </w:r>
          </w:p>
          <w:p w14:paraId="6270383E" w14:textId="77777777" w:rsidR="009D255E" w:rsidRPr="002150E2" w:rsidRDefault="009D255E" w:rsidP="0099273D">
            <w:pPr>
              <w:widowControl w:val="0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029B74A8" w14:textId="77777777" w:rsidTr="0099273D">
        <w:tc>
          <w:tcPr>
            <w:tcW w:w="720" w:type="dxa"/>
          </w:tcPr>
          <w:p w14:paraId="27002CD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14:paraId="4CC3EC5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Запрет на рекламу (в том числе оплаченную из средств избирательного фонда) коммерческой и иной не связанной с выборами деятельности с использованием фамилий или изображений кандидатов, а также рекламы с использованием наименования, эмблемы, иной символики избирательного объединения, выдвинувшего кандидата</w:t>
            </w:r>
          </w:p>
          <w:p w14:paraId="134EE26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67 Кодекса</w:t>
            </w:r>
          </w:p>
        </w:tc>
        <w:tc>
          <w:tcPr>
            <w:tcW w:w="1984" w:type="dxa"/>
          </w:tcPr>
          <w:p w14:paraId="5451767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5 по 8 сентября 2024 года</w:t>
            </w:r>
          </w:p>
          <w:p w14:paraId="543AB1A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BD7E19" w14:textId="77777777" w:rsidR="009D255E" w:rsidRPr="002150E2" w:rsidRDefault="009D255E" w:rsidP="0099273D">
            <w:pPr>
              <w:widowControl w:val="0"/>
              <w:snapToGrid w:val="0"/>
              <w:ind w:right="34"/>
              <w:jc w:val="both"/>
              <w:rPr>
                <w:color w:val="0000FF"/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иные физические и юридические лица</w:t>
            </w:r>
          </w:p>
        </w:tc>
      </w:tr>
    </w:tbl>
    <w:p w14:paraId="20D6EFE7" w14:textId="77777777" w:rsidR="009D255E" w:rsidRPr="002150E2" w:rsidRDefault="009D255E" w:rsidP="009D255E"/>
    <w:p w14:paraId="70BE4476" w14:textId="77777777" w:rsidR="009D255E" w:rsidRPr="002150E2" w:rsidRDefault="009D255E" w:rsidP="009D255E">
      <w:pPr>
        <w:keepNext/>
        <w:widowControl w:val="0"/>
        <w:jc w:val="center"/>
        <w:outlineLvl w:val="0"/>
        <w:rPr>
          <w:bCs/>
          <w:caps/>
          <w:sz w:val="20"/>
          <w:szCs w:val="20"/>
        </w:rPr>
      </w:pPr>
      <w:r w:rsidRPr="002150E2">
        <w:rPr>
          <w:bCs/>
          <w:caps/>
          <w:sz w:val="20"/>
          <w:szCs w:val="20"/>
        </w:rPr>
        <w:t>финансирование выборов</w:t>
      </w:r>
    </w:p>
    <w:p w14:paraId="4E556804" w14:textId="77777777" w:rsidR="009D255E" w:rsidRPr="002150E2" w:rsidRDefault="009D255E" w:rsidP="009D255E">
      <w:pPr>
        <w:widowControl w:val="0"/>
      </w:pPr>
    </w:p>
    <w:tbl>
      <w:tblPr>
        <w:tblW w:w="662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720"/>
        <w:gridCol w:w="1652"/>
        <w:gridCol w:w="1984"/>
        <w:gridCol w:w="2268"/>
      </w:tblGrid>
      <w:tr w:rsidR="009D255E" w:rsidRPr="002150E2" w14:paraId="6F9A2E52" w14:textId="77777777" w:rsidTr="0099273D">
        <w:trPr>
          <w:cantSplit/>
        </w:trPr>
        <w:tc>
          <w:tcPr>
            <w:tcW w:w="720" w:type="dxa"/>
          </w:tcPr>
          <w:p w14:paraId="3D8432C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139BCCA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Перечисление финансовых средств на счет избирательной комиссии, организующей выборы</w:t>
            </w:r>
          </w:p>
          <w:p w14:paraId="5B07523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68 Кодекса</w:t>
            </w:r>
          </w:p>
          <w:p w14:paraId="42EA44F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063FB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в десятидневный срок со дня официального опубликования (публикации) решения о назначении выборов</w:t>
            </w:r>
          </w:p>
          <w:p w14:paraId="06C2221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0A330F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9D255E" w:rsidRPr="002150E2" w14:paraId="0D5DDEDE" w14:textId="77777777" w:rsidTr="0099273D">
        <w:trPr>
          <w:cantSplit/>
        </w:trPr>
        <w:tc>
          <w:tcPr>
            <w:tcW w:w="720" w:type="dxa"/>
          </w:tcPr>
          <w:p w14:paraId="08F001A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7A7BC22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Распределение средств на проведение выборов участковым избирательным комиссиям</w:t>
            </w:r>
          </w:p>
          <w:p w14:paraId="78D50AC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68 Кодекса</w:t>
            </w:r>
          </w:p>
          <w:p w14:paraId="200AF9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022517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1F9BF25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  <w:lang w:val="en-US"/>
              </w:rPr>
              <w:t xml:space="preserve">20 </w:t>
            </w:r>
            <w:r w:rsidRPr="002150E2">
              <w:rPr>
                <w:sz w:val="20"/>
                <w:szCs w:val="20"/>
              </w:rPr>
              <w:t>августа</w:t>
            </w:r>
          </w:p>
          <w:p w14:paraId="3CAC983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  <w:p w14:paraId="44597BE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7F3570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07D0CA1C" w14:textId="77777777" w:rsidTr="0099273D">
        <w:trPr>
          <w:cantSplit/>
        </w:trPr>
        <w:tc>
          <w:tcPr>
            <w:tcW w:w="720" w:type="dxa"/>
          </w:tcPr>
          <w:p w14:paraId="653B96C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A144FF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Прекращение всех финансовых операций по оплате расходов со специальных счетов, открытых для формирования избирательных фондов</w:t>
            </w:r>
          </w:p>
          <w:p w14:paraId="384CCAB7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 ст. 70 Кодекса</w:t>
            </w:r>
          </w:p>
          <w:p w14:paraId="75099E5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D0CD4AA" w14:textId="77777777" w:rsidR="009D255E" w:rsidRPr="002150E2" w:rsidRDefault="009D255E" w:rsidP="0099273D">
            <w:pPr>
              <w:widowControl w:val="0"/>
              <w:jc w:val="both"/>
              <w:rPr>
                <w:iCs/>
                <w:color w:val="365F91"/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6, 7 и 8 сентября 2024 года</w:t>
            </w:r>
            <w:r w:rsidRPr="002150E2">
              <w:rPr>
                <w:iCs/>
                <w:color w:val="365F9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40473BE0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Филиал ПАО Сбербанк</w:t>
            </w:r>
          </w:p>
        </w:tc>
      </w:tr>
      <w:tr w:rsidR="009D255E" w:rsidRPr="002150E2" w14:paraId="28AE8EF8" w14:textId="77777777" w:rsidTr="0099273D">
        <w:trPr>
          <w:cantSplit/>
        </w:trPr>
        <w:tc>
          <w:tcPr>
            <w:tcW w:w="720" w:type="dxa"/>
          </w:tcPr>
          <w:p w14:paraId="6FE63D74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6ED08E9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в избирательную комиссию, организующую выборы, отчета о поступлении и расходовании средств местного бюджета, выделенных на подготовку и проведение выборов</w:t>
            </w:r>
          </w:p>
          <w:p w14:paraId="51FA1B3B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8 ст. 75 Кодекса</w:t>
            </w:r>
          </w:p>
          <w:p w14:paraId="02F3761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105E0B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6989B0B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18 сентября</w:t>
            </w:r>
          </w:p>
          <w:p w14:paraId="624CE86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3B7C3FF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16F4D216" w14:textId="77777777" w:rsidTr="0099273D">
        <w:trPr>
          <w:cantSplit/>
        </w:trPr>
        <w:tc>
          <w:tcPr>
            <w:tcW w:w="720" w:type="dxa"/>
          </w:tcPr>
          <w:p w14:paraId="4BAF885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280DB5E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в представительный орган муниципального образования сведений о поступлении и расходовании средств избирательных фондов кандидатов</w:t>
            </w:r>
          </w:p>
          <w:p w14:paraId="3107A83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10 ст. 75 Кодекса</w:t>
            </w:r>
          </w:p>
          <w:p w14:paraId="0DCD559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95A701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чем через три месяца со дня официального опубликования общих результатов выборов </w:t>
            </w:r>
          </w:p>
          <w:p w14:paraId="3D8B904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E29DC4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19C701B2" w14:textId="77777777" w:rsidTr="0099273D">
        <w:trPr>
          <w:cantSplit/>
        </w:trPr>
        <w:tc>
          <w:tcPr>
            <w:tcW w:w="720" w:type="dxa"/>
          </w:tcPr>
          <w:p w14:paraId="492C493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4302B2A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Представление в представительный орган муниципального образования сводного отчета о поступлении и расходовании средств местного бюджета, выделенных на подготовку и проведение выборов </w:t>
            </w:r>
          </w:p>
          <w:p w14:paraId="598C966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10 ст. 75 Кодекса</w:t>
            </w:r>
          </w:p>
          <w:p w14:paraId="01737A5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6290B8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чем через три месяца со дня официального опубликования общих результатов выборов </w:t>
            </w:r>
          </w:p>
          <w:p w14:paraId="2FAD506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6F17FF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4DC30DA5" w14:textId="77777777" w:rsidTr="0099273D">
        <w:trPr>
          <w:cantSplit/>
        </w:trPr>
        <w:tc>
          <w:tcPr>
            <w:tcW w:w="720" w:type="dxa"/>
          </w:tcPr>
          <w:p w14:paraId="0298D0C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B8DFDD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Публикация сводного отчета о поступлении и расходовании средств местного бюджета, выделенных на подготовку и проведение выборов, а также сведений о поступлении средств в избирательные фонды кандидатов и расходовании этих средств</w:t>
            </w:r>
          </w:p>
          <w:p w14:paraId="5151017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10 ст. 75 Кодекса</w:t>
            </w:r>
          </w:p>
          <w:p w14:paraId="2BB3396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5AF18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месяц со дня представления отчетов в представительный орган муниципального образования</w:t>
            </w:r>
          </w:p>
          <w:p w14:paraId="793AF54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5DF977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455D0EBB" w14:textId="77777777" w:rsidTr="0099273D">
        <w:trPr>
          <w:cantSplit/>
        </w:trPr>
        <w:tc>
          <w:tcPr>
            <w:tcW w:w="720" w:type="dxa"/>
          </w:tcPr>
          <w:p w14:paraId="4EEF431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4BEE970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документов для регистрации уполномоченного представителя кандидата по финансовым вопросам</w:t>
            </w:r>
          </w:p>
          <w:p w14:paraId="1B24220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2.1 ст. 70 Кодекса</w:t>
            </w:r>
          </w:p>
        </w:tc>
        <w:tc>
          <w:tcPr>
            <w:tcW w:w="1984" w:type="dxa"/>
          </w:tcPr>
          <w:p w14:paraId="5439915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уведомления о выдвижении кандидата</w:t>
            </w:r>
          </w:p>
          <w:p w14:paraId="3F89EF6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9B1333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 (в случае назначения уполномоченного представителя по финансовым вопросам)</w:t>
            </w:r>
          </w:p>
          <w:p w14:paraId="0E0733D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503021E" w14:textId="77777777" w:rsidTr="0099273D">
        <w:trPr>
          <w:cantSplit/>
        </w:trPr>
        <w:tc>
          <w:tcPr>
            <w:tcW w:w="720" w:type="dxa"/>
          </w:tcPr>
          <w:p w14:paraId="1E0B024A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27638902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Проверка в отношении уполномоченного представителя кандидата по финансовым вопросам и представление информации о включении сведений о нем в реестр иностранных агентов, а также в единый реестр сведений о лицах, причастных к деятельности экстремистской или террористической организации</w:t>
            </w:r>
          </w:p>
          <w:p w14:paraId="308BC71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Письмо ЦИК России и Минюста России от 29.05.2024 № 06-08/23875/10/54734-ОС</w:t>
            </w:r>
          </w:p>
          <w:p w14:paraId="7D610A5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ED61DF9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двух дней со дня поступления представления избирательной комиссии</w:t>
            </w:r>
          </w:p>
        </w:tc>
        <w:tc>
          <w:tcPr>
            <w:tcW w:w="2268" w:type="dxa"/>
          </w:tcPr>
          <w:p w14:paraId="47488AD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Управление Минюста России по Хабаровскому краю и Еврейской автономной области</w:t>
            </w:r>
          </w:p>
        </w:tc>
      </w:tr>
      <w:tr w:rsidR="009D255E" w:rsidRPr="002150E2" w14:paraId="1CB3B011" w14:textId="77777777" w:rsidTr="0099273D">
        <w:trPr>
          <w:cantSplit/>
        </w:trPr>
        <w:tc>
          <w:tcPr>
            <w:tcW w:w="720" w:type="dxa"/>
          </w:tcPr>
          <w:p w14:paraId="1F75129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6956EE9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Принятие решения о регистрации уполномоченного представителя кандидата по финансовым вопросам </w:t>
            </w:r>
          </w:p>
          <w:p w14:paraId="470BF87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2.5 ст. 70 Кодекса</w:t>
            </w:r>
          </w:p>
        </w:tc>
        <w:tc>
          <w:tcPr>
            <w:tcW w:w="1984" w:type="dxa"/>
          </w:tcPr>
          <w:p w14:paraId="3148A0E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В течение трех дней после представления документов </w:t>
            </w:r>
          </w:p>
          <w:p w14:paraId="4A50F74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F2A942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  <w:p w14:paraId="3F82EC6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D0B22CC" w14:textId="77777777" w:rsidTr="0099273D">
        <w:trPr>
          <w:cantSplit/>
        </w:trPr>
        <w:tc>
          <w:tcPr>
            <w:tcW w:w="720" w:type="dxa"/>
          </w:tcPr>
          <w:p w14:paraId="347639B1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6901A03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Открытие специального избирательного счета кандидата</w:t>
            </w:r>
            <w:r w:rsidRPr="002150E2">
              <w:rPr>
                <w:sz w:val="20"/>
                <w:szCs w:val="20"/>
                <w:vertAlign w:val="superscript"/>
              </w:rPr>
              <w:footnoteReference w:id="4"/>
            </w:r>
          </w:p>
          <w:p w14:paraId="5142AF5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bCs/>
                <w:sz w:val="20"/>
                <w:szCs w:val="20"/>
                <w:lang w:val="x-none" w:eastAsia="x-none"/>
              </w:rPr>
              <w:t>ч. 2 ст. 70 Кодекса</w:t>
            </w:r>
          </w:p>
        </w:tc>
        <w:tc>
          <w:tcPr>
            <w:tcW w:w="1984" w:type="dxa"/>
          </w:tcPr>
          <w:p w14:paraId="064D9D0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уведомления о выдвижении кандидата и получения разрешения об открытии специального счета до представления документов для регистрации кандидата</w:t>
            </w:r>
          </w:p>
          <w:p w14:paraId="6A8E227B" w14:textId="77777777" w:rsidR="009D255E" w:rsidRPr="002150E2" w:rsidRDefault="009D255E" w:rsidP="0099273D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CDBC1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уполномоченные представители по финансовым вопросам (после регистрации избирательной комиссией)</w:t>
            </w:r>
          </w:p>
          <w:p w14:paraId="14B4F44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275E121" w14:textId="77777777" w:rsidTr="0099273D">
        <w:trPr>
          <w:cantSplit/>
          <w:trHeight w:val="1062"/>
        </w:trPr>
        <w:tc>
          <w:tcPr>
            <w:tcW w:w="720" w:type="dxa"/>
          </w:tcPr>
          <w:p w14:paraId="2F42ED5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598C90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в избирательную комиссию, организующую выборы, финансовых отчетов (в случае формирования избирательных фондов</w:t>
            </w:r>
            <w:r w:rsidRPr="002150E2">
              <w:rPr>
                <w:sz w:val="20"/>
                <w:szCs w:val="20"/>
                <w:vertAlign w:val="superscript"/>
              </w:rPr>
              <w:footnoteReference w:id="5"/>
            </w:r>
            <w:r w:rsidRPr="002150E2">
              <w:rPr>
                <w:sz w:val="20"/>
                <w:szCs w:val="20"/>
              </w:rPr>
              <w:t>):</w:t>
            </w:r>
          </w:p>
          <w:p w14:paraId="4163D20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73 Кодекса</w:t>
            </w:r>
          </w:p>
          <w:p w14:paraId="2D7D25E5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523836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E73FB2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F462AE9" w14:textId="77777777" w:rsidTr="0099273D">
        <w:trPr>
          <w:cantSplit/>
        </w:trPr>
        <w:tc>
          <w:tcPr>
            <w:tcW w:w="720" w:type="dxa"/>
          </w:tcPr>
          <w:p w14:paraId="6F4A750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167920D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- первый финансовый отчет</w:t>
            </w:r>
          </w:p>
        </w:tc>
        <w:tc>
          <w:tcPr>
            <w:tcW w:w="1984" w:type="dxa"/>
          </w:tcPr>
          <w:p w14:paraId="3FED4C5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Одновременно с представлением документов, необходимых для регистрации</w:t>
            </w:r>
          </w:p>
          <w:p w14:paraId="0D9691F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46A0A2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</w:t>
            </w:r>
          </w:p>
          <w:p w14:paraId="5313F26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0C28F7B1" w14:textId="77777777" w:rsidTr="0099273D">
        <w:trPr>
          <w:cantSplit/>
        </w:trPr>
        <w:tc>
          <w:tcPr>
            <w:tcW w:w="720" w:type="dxa"/>
          </w:tcPr>
          <w:p w14:paraId="01E904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636E376F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- итоговый финансовый отчет</w:t>
            </w:r>
          </w:p>
          <w:p w14:paraId="16518089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  <w:p w14:paraId="4FBCBEC4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  <w:p w14:paraId="16EF4B7C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  <w:p w14:paraId="752F8532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  <w:p w14:paraId="3B15D55C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  <w:p w14:paraId="4FA7108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732BAC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30 дней со дня официального опубликования результатов выборов</w:t>
            </w:r>
          </w:p>
          <w:p w14:paraId="5035328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3E10A2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лица, являвшиеся кандидатами</w:t>
            </w:r>
          </w:p>
          <w:p w14:paraId="0B4FB6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B4E9232" w14:textId="77777777" w:rsidTr="0099273D">
        <w:trPr>
          <w:cantSplit/>
        </w:trPr>
        <w:tc>
          <w:tcPr>
            <w:tcW w:w="720" w:type="dxa"/>
          </w:tcPr>
          <w:p w14:paraId="1AB2FC1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5F7EFB4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Проверка сведений, указанных гражданами и юридическими лицами при внесении добровольных пожертвований в избирательные фонды кандидатов и сообщение о результатах проверки в избирательную комиссию, организующую выборы</w:t>
            </w:r>
          </w:p>
          <w:p w14:paraId="257B3168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п.5 ч.5 ст. 76 Кодекса </w:t>
            </w:r>
          </w:p>
          <w:p w14:paraId="02232F5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ADCA85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десятидневный срок, а за пять и менее дней до дня голосования и в день голосования – немедленно</w:t>
            </w:r>
          </w:p>
          <w:p w14:paraId="1E32521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B8345D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Уполномоченные органы, осуществляющие регистрацию граждан, регистрацию юридических лиц</w:t>
            </w:r>
          </w:p>
          <w:p w14:paraId="461A557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41AD7E2" w14:textId="77777777" w:rsidTr="0099273D">
        <w:trPr>
          <w:cantSplit/>
        </w:trPr>
        <w:tc>
          <w:tcPr>
            <w:tcW w:w="720" w:type="dxa"/>
          </w:tcPr>
          <w:p w14:paraId="104B76B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A14EE6B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Проверка в отношении жертвователей и (или) контрагентов и представление информации о включении сведений о них в реестр иностранных агентов, а также в единый реестр сведений о лицах, причастных к деятельности экстремистской или террористической организации</w:t>
            </w:r>
          </w:p>
          <w:p w14:paraId="500B465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Письмо ЦИК России и Минюста России от 29.05.2024 № 06-08/23875/10/54734-ОС</w:t>
            </w:r>
          </w:p>
          <w:p w14:paraId="5B96CF7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3A23A8F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пятидневный срок со дня поступления представления избирательной комиссии</w:t>
            </w:r>
          </w:p>
        </w:tc>
        <w:tc>
          <w:tcPr>
            <w:tcW w:w="2268" w:type="dxa"/>
          </w:tcPr>
          <w:p w14:paraId="41AD657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Управление Минюста России по Хабаровскому краю и Еврейской автономной области</w:t>
            </w:r>
          </w:p>
        </w:tc>
      </w:tr>
      <w:tr w:rsidR="009D255E" w:rsidRPr="002150E2" w14:paraId="723219A5" w14:textId="77777777" w:rsidTr="0099273D">
        <w:trPr>
          <w:cantSplit/>
        </w:trPr>
        <w:tc>
          <w:tcPr>
            <w:tcW w:w="720" w:type="dxa"/>
          </w:tcPr>
          <w:p w14:paraId="04D8B56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08B4AC2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в СМИ копий финансовых отчетов кандидатов для опубликования</w:t>
            </w:r>
          </w:p>
          <w:p w14:paraId="163E202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73 Кодекса</w:t>
            </w:r>
          </w:p>
          <w:p w14:paraId="6865326A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  <w:p w14:paraId="0D4C0512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86B40F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пять дней со дня получения финансовых отчетов</w:t>
            </w:r>
          </w:p>
          <w:p w14:paraId="05A8B4E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31B67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2D555D98" w14:textId="77777777" w:rsidTr="0099273D">
        <w:trPr>
          <w:cantSplit/>
        </w:trPr>
        <w:tc>
          <w:tcPr>
            <w:tcW w:w="720" w:type="dxa"/>
          </w:tcPr>
          <w:p w14:paraId="070EB90B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5ADD964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избирательной комиссии, организующей выборы, сведений о поступлении средств на специальные избирательные счета кандидатов и о расходовании этих средств</w:t>
            </w:r>
          </w:p>
          <w:p w14:paraId="01DA7C2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5 ст. 73 Кодекса</w:t>
            </w:r>
          </w:p>
          <w:p w14:paraId="35DAC38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48B210E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По требованию кандидата в трехдневный срок, а со 2 сентября 2024 года – немедленно</w:t>
            </w:r>
          </w:p>
        </w:tc>
        <w:tc>
          <w:tcPr>
            <w:tcW w:w="2268" w:type="dxa"/>
          </w:tcPr>
          <w:p w14:paraId="087FE3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Филиал ПАО Сбербанк</w:t>
            </w:r>
          </w:p>
        </w:tc>
      </w:tr>
      <w:tr w:rsidR="009D255E" w:rsidRPr="002150E2" w14:paraId="02E91B07" w14:textId="77777777" w:rsidTr="0099273D">
        <w:trPr>
          <w:cantSplit/>
        </w:trPr>
        <w:tc>
          <w:tcPr>
            <w:tcW w:w="720" w:type="dxa"/>
          </w:tcPr>
          <w:p w14:paraId="3EF44E8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D76A29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Представление избирательной комиссии, организующей выборы, заверенных копий первичных финансовых документов, подтверждающих поступление и расходование средств избирательных фондов кандидатов</w:t>
            </w:r>
          </w:p>
          <w:p w14:paraId="0B4817C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5 ст. 73 Кодекса</w:t>
            </w:r>
          </w:p>
          <w:p w14:paraId="67C50B7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D562D87" w14:textId="77777777" w:rsidR="009D255E" w:rsidRPr="002150E2" w:rsidRDefault="009D255E" w:rsidP="0099273D">
            <w:pPr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По представлению избирательной комиссии в трехдневный срок, а со 2 сентября 2024 года – немедленно</w:t>
            </w:r>
          </w:p>
        </w:tc>
        <w:tc>
          <w:tcPr>
            <w:tcW w:w="2268" w:type="dxa"/>
          </w:tcPr>
          <w:p w14:paraId="3E1D3E3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Филиал ПАО Сбербанк</w:t>
            </w:r>
          </w:p>
        </w:tc>
      </w:tr>
      <w:tr w:rsidR="009D255E" w:rsidRPr="002150E2" w14:paraId="0F5DEADB" w14:textId="77777777" w:rsidTr="0099273D">
        <w:trPr>
          <w:cantSplit/>
        </w:trPr>
        <w:tc>
          <w:tcPr>
            <w:tcW w:w="720" w:type="dxa"/>
          </w:tcPr>
          <w:p w14:paraId="43BE9AD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0247B01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Направление в СМИ сведений о поступлении и расходовании средств избирательных фондов кандидатов</w:t>
            </w:r>
          </w:p>
          <w:p w14:paraId="1339FA88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73 Кодекса</w:t>
            </w:r>
          </w:p>
          <w:p w14:paraId="324CE70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B481484" w14:textId="77777777" w:rsidR="009D255E" w:rsidRPr="002150E2" w:rsidRDefault="009D255E" w:rsidP="0099273D">
            <w:pPr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Периодически</w:t>
            </w:r>
          </w:p>
        </w:tc>
        <w:tc>
          <w:tcPr>
            <w:tcW w:w="2268" w:type="dxa"/>
          </w:tcPr>
          <w:p w14:paraId="2747FA6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7CBFB788" w14:textId="77777777" w:rsidTr="0099273D">
        <w:trPr>
          <w:cantSplit/>
          <w:trHeight w:val="1689"/>
        </w:trPr>
        <w:tc>
          <w:tcPr>
            <w:tcW w:w="720" w:type="dxa"/>
          </w:tcPr>
          <w:p w14:paraId="2107983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3B66785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Обязанность по опубликованию в СМИ информации о поступлении и расходовании средств избирательных фондов кандидатов</w:t>
            </w:r>
          </w:p>
          <w:p w14:paraId="6522F0E6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73 Кодекса</w:t>
            </w:r>
          </w:p>
          <w:p w14:paraId="0880A53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A4ED38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В течение десяти дней со дня получения информации </w:t>
            </w:r>
          </w:p>
        </w:tc>
        <w:tc>
          <w:tcPr>
            <w:tcW w:w="2268" w:type="dxa"/>
          </w:tcPr>
          <w:p w14:paraId="4D166DE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Редакции муниципальных периодических печатных изданий </w:t>
            </w:r>
          </w:p>
          <w:p w14:paraId="70836B7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52CB6434" w14:textId="77777777" w:rsidTr="0099273D">
        <w:trPr>
          <w:cantSplit/>
        </w:trPr>
        <w:tc>
          <w:tcPr>
            <w:tcW w:w="720" w:type="dxa"/>
          </w:tcPr>
          <w:p w14:paraId="61F0D8D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6FBC64E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Возврат пожертвований полностью (или частично) жертвователям в случае, если добровольное пожертвование поступило в избирательный фонд от гражданина или юридического лица, не имеющего права осуществлять такое пожертвование, или в размере, превышающем размер, предусмотренный статьей 69 Кодекса, а также меньше минимального размера добровольного пожертвования гражданина либо с нарушением требований частей 1 и 2 статьи 72 Кодекса</w:t>
            </w:r>
          </w:p>
          <w:p w14:paraId="297720B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72 Кодекса</w:t>
            </w:r>
          </w:p>
          <w:p w14:paraId="5A2E2A66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81D6DD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десяти дней со дня поступления пожертвования на специальный избирательный счет</w:t>
            </w:r>
          </w:p>
          <w:p w14:paraId="5C0A877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AFC0EA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заре</w:t>
            </w:r>
            <w:r w:rsidRPr="002150E2">
              <w:rPr>
                <w:sz w:val="20"/>
                <w:szCs w:val="20"/>
              </w:rPr>
              <w:softHyphen/>
              <w:t>гистрированные кандидаты</w:t>
            </w:r>
          </w:p>
        </w:tc>
      </w:tr>
      <w:tr w:rsidR="009D255E" w:rsidRPr="002150E2" w14:paraId="0421A435" w14:textId="77777777" w:rsidTr="0099273D">
        <w:trPr>
          <w:cantSplit/>
        </w:trPr>
        <w:tc>
          <w:tcPr>
            <w:tcW w:w="720" w:type="dxa"/>
          </w:tcPr>
          <w:p w14:paraId="5FCFED9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46D9A2E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Перечисление пожертвований, внесенных анонимными жертвователями в доход местного бюджета</w:t>
            </w:r>
          </w:p>
          <w:p w14:paraId="264A44FE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72 Кодекса</w:t>
            </w:r>
          </w:p>
          <w:p w14:paraId="0A45810B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774426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десять дней со дня поступления пожертвования на специальный избирательный счет</w:t>
            </w:r>
          </w:p>
          <w:p w14:paraId="32239D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4D6B7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заре</w:t>
            </w:r>
            <w:r w:rsidRPr="002150E2">
              <w:rPr>
                <w:sz w:val="20"/>
                <w:szCs w:val="20"/>
              </w:rPr>
              <w:softHyphen/>
              <w:t>гистрированные кандидаты</w:t>
            </w:r>
          </w:p>
        </w:tc>
      </w:tr>
      <w:tr w:rsidR="009D255E" w:rsidRPr="002150E2" w14:paraId="23B94831" w14:textId="77777777" w:rsidTr="0099273D">
        <w:trPr>
          <w:cantSplit/>
        </w:trPr>
        <w:tc>
          <w:tcPr>
            <w:tcW w:w="720" w:type="dxa"/>
          </w:tcPr>
          <w:p w14:paraId="19A53A2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72B4CD2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Возврат неизрасходованных денежных средств избирательного фонда гражданам и юридическим лицам, осуществившим добровольные пожертвования в избирательный фонд кандидата</w:t>
            </w:r>
          </w:p>
          <w:p w14:paraId="1D2F02A0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74 Кодекса</w:t>
            </w:r>
          </w:p>
          <w:p w14:paraId="2F84631B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4DAD861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После дня голосования до предоставления итогового финансового </w:t>
            </w:r>
          </w:p>
          <w:p w14:paraId="5AABC55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отчета </w:t>
            </w:r>
          </w:p>
        </w:tc>
        <w:tc>
          <w:tcPr>
            <w:tcW w:w="2268" w:type="dxa"/>
          </w:tcPr>
          <w:p w14:paraId="0ABEC57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Кандидаты, заре</w:t>
            </w:r>
            <w:r w:rsidRPr="002150E2">
              <w:rPr>
                <w:sz w:val="20"/>
                <w:szCs w:val="20"/>
              </w:rPr>
              <w:softHyphen/>
              <w:t>гистрированные кандидаты</w:t>
            </w:r>
          </w:p>
          <w:p w14:paraId="53A95F4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0BF029F" w14:textId="77777777" w:rsidTr="0099273D">
        <w:trPr>
          <w:cantSplit/>
        </w:trPr>
        <w:tc>
          <w:tcPr>
            <w:tcW w:w="720" w:type="dxa"/>
          </w:tcPr>
          <w:p w14:paraId="16133D0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7B18ABA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Закрытие в филиале ПАО Сбербанк специального избирательного счета кандидата</w:t>
            </w:r>
          </w:p>
          <w:p w14:paraId="7C7E006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73 Кодекса</w:t>
            </w:r>
          </w:p>
        </w:tc>
        <w:tc>
          <w:tcPr>
            <w:tcW w:w="1984" w:type="dxa"/>
          </w:tcPr>
          <w:p w14:paraId="08E26E6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До дня представления итогового финансового отчета кандидата, избирательного объединения</w:t>
            </w:r>
          </w:p>
          <w:p w14:paraId="71B2FA9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A43D555" w14:textId="77777777" w:rsidR="009D255E" w:rsidRPr="002150E2" w:rsidRDefault="009D255E" w:rsidP="0099273D">
            <w:pPr>
              <w:snapToGri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Кандидат, лицо, являвшееся кандидатом, уполномоченный представитель кандидата по финансовым вопросам</w:t>
            </w:r>
          </w:p>
          <w:p w14:paraId="175C0881" w14:textId="77777777" w:rsidR="009D255E" w:rsidRPr="002150E2" w:rsidRDefault="009D255E" w:rsidP="0099273D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760069B" w14:textId="77777777" w:rsidTr="0099273D">
        <w:trPr>
          <w:cantSplit/>
        </w:trPr>
        <w:tc>
          <w:tcPr>
            <w:tcW w:w="720" w:type="dxa"/>
          </w:tcPr>
          <w:p w14:paraId="7AD46BB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14:paraId="4235698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Перечисление денежных средств, оставшихся на специальных избирательных счетах кандидатов, в доход местного бюджета</w:t>
            </w:r>
          </w:p>
          <w:p w14:paraId="161D56DA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7 ст. 74 Кодекса</w:t>
            </w:r>
          </w:p>
          <w:p w14:paraId="7E99ACA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880889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8 ноября 2024 года</w:t>
            </w:r>
          </w:p>
        </w:tc>
        <w:tc>
          <w:tcPr>
            <w:tcW w:w="2268" w:type="dxa"/>
          </w:tcPr>
          <w:p w14:paraId="2605A6B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Филиал ПАО Сбербанк по письменному указанию избирательной комиссии, организующей выборы</w:t>
            </w:r>
          </w:p>
          <w:p w14:paraId="41D9460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49EA4B83" w14:textId="77777777" w:rsidR="009D255E" w:rsidRPr="002150E2" w:rsidRDefault="009D255E" w:rsidP="009D255E"/>
    <w:p w14:paraId="3C5FCD50" w14:textId="77777777" w:rsidR="009D255E" w:rsidRPr="002150E2" w:rsidRDefault="009D255E" w:rsidP="009D255E">
      <w:pPr>
        <w:keepNext/>
        <w:widowControl w:val="0"/>
        <w:jc w:val="center"/>
        <w:outlineLvl w:val="0"/>
        <w:rPr>
          <w:bCs/>
          <w:sz w:val="20"/>
          <w:szCs w:val="20"/>
        </w:rPr>
      </w:pPr>
      <w:r w:rsidRPr="002150E2">
        <w:rPr>
          <w:bCs/>
          <w:sz w:val="20"/>
          <w:szCs w:val="20"/>
        </w:rPr>
        <w:t>ГОЛОСОВАНИЕ И ОПРЕДЕЛЕНИЕ РЕЗУЛЬТАТОВ ВЫБОРОВ</w:t>
      </w:r>
    </w:p>
    <w:p w14:paraId="42543F0B" w14:textId="77777777" w:rsidR="009D255E" w:rsidRPr="002150E2" w:rsidRDefault="009D255E" w:rsidP="009D255E">
      <w:pPr>
        <w:widowControl w:val="0"/>
        <w:rPr>
          <w:bCs/>
        </w:rPr>
      </w:pPr>
    </w:p>
    <w:tbl>
      <w:tblPr>
        <w:tblW w:w="666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843"/>
        <w:gridCol w:w="2268"/>
      </w:tblGrid>
      <w:tr w:rsidR="009D255E" w:rsidRPr="002150E2" w14:paraId="3DB7F292" w14:textId="77777777" w:rsidTr="0099273D">
        <w:trPr>
          <w:cantSplit/>
        </w:trPr>
        <w:tc>
          <w:tcPr>
            <w:tcW w:w="709" w:type="dxa"/>
          </w:tcPr>
          <w:p w14:paraId="35035FB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D7AC2D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Утверждение порядка осуществления контроля за изготовлением избирательных бюллетеней</w:t>
            </w:r>
          </w:p>
          <w:p w14:paraId="4991C57D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78 Кодекса</w:t>
            </w:r>
          </w:p>
          <w:p w14:paraId="78523143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438C3E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10C0A32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  <w:lang w:val="en-US"/>
              </w:rPr>
              <w:t>1</w:t>
            </w:r>
            <w:r w:rsidRPr="002150E2">
              <w:rPr>
                <w:sz w:val="20"/>
                <w:szCs w:val="20"/>
              </w:rPr>
              <w:t>3 августа</w:t>
            </w:r>
          </w:p>
          <w:p w14:paraId="493EE88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  <w:p w14:paraId="0D6B5E1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B0519B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127463B8" w14:textId="77777777" w:rsidTr="0099273D">
        <w:trPr>
          <w:cantSplit/>
        </w:trPr>
        <w:tc>
          <w:tcPr>
            <w:tcW w:w="709" w:type="dxa"/>
          </w:tcPr>
          <w:p w14:paraId="54E19F55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EAA66F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Утверждение формы, текста и числа избирательных бюллетеней</w:t>
            </w:r>
          </w:p>
          <w:p w14:paraId="1A3D82A1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ч. 6 ст. 78 Кодекса </w:t>
            </w:r>
          </w:p>
          <w:p w14:paraId="44C90D11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70FF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59FBE81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  <w:lang w:val="en-US"/>
              </w:rPr>
              <w:t>1</w:t>
            </w:r>
            <w:r w:rsidRPr="002150E2">
              <w:rPr>
                <w:sz w:val="20"/>
                <w:szCs w:val="20"/>
              </w:rPr>
              <w:t>3 августа</w:t>
            </w:r>
          </w:p>
          <w:p w14:paraId="3004B7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  <w:p w14:paraId="3FEFDDC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01C8DA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5EE7FA2C" w14:textId="77777777" w:rsidTr="0099273D">
        <w:trPr>
          <w:cantSplit/>
        </w:trPr>
        <w:tc>
          <w:tcPr>
            <w:tcW w:w="709" w:type="dxa"/>
          </w:tcPr>
          <w:p w14:paraId="1622481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C3531D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Изготовление избирательных бюллетеней</w:t>
            </w:r>
          </w:p>
          <w:p w14:paraId="5FC5CC83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13 ст. 78 Кодекса</w:t>
            </w:r>
          </w:p>
        </w:tc>
        <w:tc>
          <w:tcPr>
            <w:tcW w:w="1843" w:type="dxa"/>
          </w:tcPr>
          <w:p w14:paraId="42439B6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36AD81C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  <w:lang w:val="en-US"/>
              </w:rPr>
              <w:t>1</w:t>
            </w:r>
            <w:r w:rsidRPr="002150E2">
              <w:rPr>
                <w:sz w:val="20"/>
                <w:szCs w:val="20"/>
              </w:rPr>
              <w:t>6 августа</w:t>
            </w:r>
          </w:p>
          <w:p w14:paraId="3958947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  <w:p w14:paraId="1643BB8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7CC80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Полиграфическая организация </w:t>
            </w:r>
          </w:p>
          <w:p w14:paraId="3113C7E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F36C22B" w14:textId="77777777" w:rsidTr="0099273D">
        <w:trPr>
          <w:cantSplit/>
        </w:trPr>
        <w:tc>
          <w:tcPr>
            <w:tcW w:w="709" w:type="dxa"/>
          </w:tcPr>
          <w:p w14:paraId="0475585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4CB63E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Принятие решения избирательной комиссии о месте и времени передачи бюллетеней</w:t>
            </w:r>
          </w:p>
          <w:p w14:paraId="29C3EA9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ч. 14 ст. 78 Кодекса</w:t>
            </w:r>
          </w:p>
        </w:tc>
        <w:tc>
          <w:tcPr>
            <w:tcW w:w="1843" w:type="dxa"/>
          </w:tcPr>
          <w:p w14:paraId="5C0B3E4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за два дня до получения бюллетеней от полиграфической организации</w:t>
            </w:r>
          </w:p>
          <w:p w14:paraId="366116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5984FB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осуществившая закупку бюллетеней</w:t>
            </w:r>
          </w:p>
        </w:tc>
      </w:tr>
      <w:tr w:rsidR="009D255E" w:rsidRPr="002150E2" w14:paraId="2E52CED7" w14:textId="77777777" w:rsidTr="0099273D">
        <w:trPr>
          <w:cantSplit/>
        </w:trPr>
        <w:tc>
          <w:tcPr>
            <w:tcW w:w="709" w:type="dxa"/>
          </w:tcPr>
          <w:p w14:paraId="72C3EFA4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1CD68E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изготовленных избирательных бюллетеней в избирательную комиссию, разместившую заказ</w:t>
            </w:r>
          </w:p>
          <w:p w14:paraId="203D54C9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14 ст. 78 Кодекса</w:t>
            </w:r>
          </w:p>
          <w:p w14:paraId="6BEA5CB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8F3AD1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57438E9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17 августа</w:t>
            </w:r>
          </w:p>
          <w:p w14:paraId="55C204C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  <w:p w14:paraId="0F3E42E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2994E0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Полиграфическая организация</w:t>
            </w:r>
          </w:p>
        </w:tc>
      </w:tr>
      <w:tr w:rsidR="009D255E" w:rsidRPr="002150E2" w14:paraId="4CE213F3" w14:textId="77777777" w:rsidTr="0099273D">
        <w:trPr>
          <w:cantSplit/>
        </w:trPr>
        <w:tc>
          <w:tcPr>
            <w:tcW w:w="709" w:type="dxa"/>
          </w:tcPr>
          <w:p w14:paraId="39D5CA59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9C093A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избирательных бюллетеней в участковые избирательные комиссии</w:t>
            </w:r>
          </w:p>
          <w:p w14:paraId="4BEDF112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 xml:space="preserve">ч. 15 ст. 78 Кодекса </w:t>
            </w:r>
          </w:p>
          <w:p w14:paraId="0246133D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  <w:p w14:paraId="555CBA84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16C2C0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0DE0E8E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4 сентября</w:t>
            </w:r>
          </w:p>
          <w:p w14:paraId="085289EF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2024 года, а при проведении досрочного голосования - не позднее чем за 1 день до дня досрочного голосования </w:t>
            </w:r>
          </w:p>
          <w:p w14:paraId="61823DE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C8DF44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0E6D7426" w14:textId="77777777" w:rsidTr="0099273D">
        <w:trPr>
          <w:cantSplit/>
        </w:trPr>
        <w:tc>
          <w:tcPr>
            <w:tcW w:w="709" w:type="dxa"/>
          </w:tcPr>
          <w:p w14:paraId="18243349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D0417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Определение избирательных участков, для которых изготавливаются специальные трафареты, в том числе, с применением рельефно-точечного шрифта Брайля для самостоятельного заполнения бюллетеня</w:t>
            </w:r>
          </w:p>
          <w:p w14:paraId="336CA383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2.1 ст. 78 Кодекса</w:t>
            </w:r>
          </w:p>
          <w:p w14:paraId="69C9A949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870476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0670649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18 августа </w:t>
            </w:r>
          </w:p>
          <w:p w14:paraId="20CF6F1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50E5795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4D38C25B" w14:textId="77777777" w:rsidTr="0099273D">
        <w:trPr>
          <w:cantSplit/>
        </w:trPr>
        <w:tc>
          <w:tcPr>
            <w:tcW w:w="709" w:type="dxa"/>
          </w:tcPr>
          <w:p w14:paraId="180D9259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4312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Обеспечение участковых комиссий оборудованием со специальным программным обеспечением для изготовления протоколов участковых комиссий об итогах голосования с машиночитаемым кодом</w:t>
            </w:r>
          </w:p>
          <w:p w14:paraId="2ACF8B2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 7 постановления ЦИК России от 15.02.2017 № 74/667-7</w:t>
            </w:r>
          </w:p>
          <w:p w14:paraId="771B128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4A3262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61FA8C5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18 августа </w:t>
            </w:r>
          </w:p>
          <w:p w14:paraId="63E6C2F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26D2640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Органы государственной власти и органы местного самоуправления</w:t>
            </w:r>
          </w:p>
          <w:p w14:paraId="7053783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27551EA" w14:textId="77777777" w:rsidTr="0099273D">
        <w:trPr>
          <w:cantSplit/>
        </w:trPr>
        <w:tc>
          <w:tcPr>
            <w:tcW w:w="709" w:type="dxa"/>
          </w:tcPr>
          <w:p w14:paraId="1585033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AD8120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Обеспечение установки оборудования в помещениях, где будет производиться подсчет голосов избирателей</w:t>
            </w:r>
          </w:p>
          <w:p w14:paraId="3E380B8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 7 постановления ЦИК России от 15.02.2017 № 74/667-7</w:t>
            </w:r>
          </w:p>
          <w:p w14:paraId="071F1F5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262F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</w:p>
          <w:p w14:paraId="069C4C9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5 сентября</w:t>
            </w:r>
          </w:p>
          <w:p w14:paraId="35331E0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</w:t>
            </w:r>
            <w:r w:rsidRPr="002150E2">
              <w:rPr>
                <w:sz w:val="20"/>
                <w:szCs w:val="20"/>
                <w:lang w:val="en-US"/>
              </w:rPr>
              <w:t>4</w:t>
            </w:r>
            <w:r w:rsidRPr="002150E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268" w:type="dxa"/>
          </w:tcPr>
          <w:p w14:paraId="05142FA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Органы государственной власти и органы местного самоуправления</w:t>
            </w:r>
          </w:p>
        </w:tc>
      </w:tr>
      <w:tr w:rsidR="009D255E" w:rsidRPr="002150E2" w14:paraId="4E36DCD9" w14:textId="77777777" w:rsidTr="0099273D">
        <w:trPr>
          <w:cantSplit/>
        </w:trPr>
        <w:tc>
          <w:tcPr>
            <w:tcW w:w="709" w:type="dxa"/>
          </w:tcPr>
          <w:p w14:paraId="19D470F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DE655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в участковые комиссии внешних носителей информации (USB флэш-накопитель) с записанными на них файлами, содержащими шаблоны протоколов об итогах голосования с машиночитаемым кодом</w:t>
            </w:r>
          </w:p>
          <w:p w14:paraId="787A0C5D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п.2.2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кода, утвержденного постановлением ЦИК России от 15.02.2017 № 74/667-7</w:t>
            </w:r>
          </w:p>
          <w:p w14:paraId="7D39428B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8BACAF4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  <w:r w:rsidRPr="002150E2">
              <w:rPr>
                <w:sz w:val="20"/>
                <w:szCs w:val="20"/>
              </w:rPr>
              <w:br/>
              <w:t xml:space="preserve">2 сентября </w:t>
            </w:r>
            <w:r w:rsidRPr="002150E2">
              <w:rPr>
                <w:sz w:val="20"/>
                <w:szCs w:val="20"/>
              </w:rPr>
              <w:br/>
              <w:t>2024 года</w:t>
            </w:r>
          </w:p>
        </w:tc>
        <w:tc>
          <w:tcPr>
            <w:tcW w:w="2268" w:type="dxa"/>
          </w:tcPr>
          <w:p w14:paraId="5108C13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Территориальная избирательная комиссия </w:t>
            </w:r>
          </w:p>
          <w:p w14:paraId="57EA2FC1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5149C35D" w14:textId="77777777" w:rsidTr="0099273D">
        <w:trPr>
          <w:cantSplit/>
        </w:trPr>
        <w:tc>
          <w:tcPr>
            <w:tcW w:w="709" w:type="dxa"/>
          </w:tcPr>
          <w:p w14:paraId="29C3539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56A8AC4" w14:textId="77777777" w:rsidR="009D255E" w:rsidRPr="002150E2" w:rsidRDefault="009D255E" w:rsidP="009927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Передача внешнего носителя информации (USB флэш-накопитель) с записанными на них файлами, содержащими шаблоны протоколов об итогах голосования с машиночитаемым кодом в территориальную избирательную комиссию</w:t>
            </w:r>
          </w:p>
          <w:p w14:paraId="235A62E9" w14:textId="77777777" w:rsidR="009D255E" w:rsidRPr="002150E2" w:rsidRDefault="009D255E" w:rsidP="009927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п.2.2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кода, утвержденного постановлением ЦИК России от 15.02.2017 № 74/667-7</w:t>
            </w:r>
          </w:p>
          <w:p w14:paraId="5D915916" w14:textId="77777777" w:rsidR="009D255E" w:rsidRPr="002150E2" w:rsidRDefault="009D255E" w:rsidP="009927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C139608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При передаче первых экземпляров протоколов участковой комиссии об итогах голосования</w:t>
            </w:r>
          </w:p>
        </w:tc>
        <w:tc>
          <w:tcPr>
            <w:tcW w:w="2268" w:type="dxa"/>
          </w:tcPr>
          <w:p w14:paraId="066F801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  <w:p w14:paraId="7E92656B" w14:textId="77777777" w:rsidR="009D255E" w:rsidRPr="002150E2" w:rsidRDefault="009D255E" w:rsidP="0099273D">
            <w:pPr>
              <w:jc w:val="center"/>
              <w:rPr>
                <w:sz w:val="20"/>
                <w:szCs w:val="20"/>
              </w:rPr>
            </w:pPr>
          </w:p>
        </w:tc>
      </w:tr>
      <w:tr w:rsidR="009D255E" w:rsidRPr="002150E2" w14:paraId="4659381E" w14:textId="77777777" w:rsidTr="0099273D">
        <w:trPr>
          <w:cantSplit/>
        </w:trPr>
        <w:tc>
          <w:tcPr>
            <w:tcW w:w="709" w:type="dxa"/>
          </w:tcPr>
          <w:p w14:paraId="15D8AC9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462D71B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Проведение в участковых комиссиях тренировки по применению технологии изготовления протоколов об итогах голосования с машиночитаемым кодом</w:t>
            </w:r>
          </w:p>
          <w:p w14:paraId="4EE2F901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п.2.3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кода, утвержденного постановлением ЦИК России от 15.02.2017 № 74/667-7</w:t>
            </w:r>
          </w:p>
          <w:p w14:paraId="74777F2A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7566C5D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5 сентября 2024 года</w:t>
            </w:r>
          </w:p>
        </w:tc>
        <w:tc>
          <w:tcPr>
            <w:tcW w:w="2268" w:type="dxa"/>
          </w:tcPr>
          <w:p w14:paraId="3987FA3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Территориальная избирательная комиссия </w:t>
            </w:r>
          </w:p>
          <w:p w14:paraId="3097B07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7CE22BAF" w14:textId="77777777" w:rsidTr="0099273D">
        <w:trPr>
          <w:cantSplit/>
        </w:trPr>
        <w:tc>
          <w:tcPr>
            <w:tcW w:w="709" w:type="dxa"/>
          </w:tcPr>
          <w:p w14:paraId="67CAB8E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6724663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Оповещение избирателей о времени и месте голосования через средства массовой информации или иным способом</w:t>
            </w:r>
          </w:p>
          <w:p w14:paraId="7A72F059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80 Кодекса</w:t>
            </w:r>
          </w:p>
        </w:tc>
        <w:tc>
          <w:tcPr>
            <w:tcW w:w="1843" w:type="dxa"/>
          </w:tcPr>
          <w:p w14:paraId="267B7D6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6A86574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28 августа</w:t>
            </w:r>
          </w:p>
          <w:p w14:paraId="3ECFBCA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года, а при проведении досрочного голосования в соответствии со статьей 81 Кодекса - не позднее чем за 5 дней до дня голосования</w:t>
            </w:r>
          </w:p>
          <w:p w14:paraId="4285156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93F0B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  <w:p w14:paraId="7487129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1A813F65" w14:textId="77777777" w:rsidTr="0099273D">
        <w:tc>
          <w:tcPr>
            <w:tcW w:w="709" w:type="dxa"/>
          </w:tcPr>
          <w:p w14:paraId="0BB2D52F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6A9223F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Подача в электронном виде с использованием личного кабинета на ЕПГУ в участковую </w:t>
            </w:r>
            <w:r w:rsidRPr="002150E2">
              <w:rPr>
                <w:sz w:val="20"/>
                <w:szCs w:val="20"/>
              </w:rPr>
              <w:lastRenderedPageBreak/>
              <w:t>избирательную комиссию избирательного участка по месту его жительства заявления о голосовании вне помещения</w:t>
            </w:r>
          </w:p>
          <w:p w14:paraId="0193B13E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п. 5.1 ст. 66 Федерального закона № 67-ФЗ, п.</w:t>
            </w:r>
            <w:r w:rsidRPr="002150E2">
              <w:rPr>
                <w:bCs/>
                <w:sz w:val="20"/>
                <w:szCs w:val="20"/>
                <w:lang w:val="en-US"/>
              </w:rPr>
              <w:t> </w:t>
            </w:r>
            <w:r w:rsidRPr="002150E2">
              <w:rPr>
                <w:bCs/>
                <w:sz w:val="20"/>
                <w:szCs w:val="20"/>
              </w:rPr>
              <w:t>2.1 Порядка подачи заявления избирателя, участника референдума с использованием федеральной государственной информационной системы "Единый портал государственных и муниципальных услуг (функций)" о предоставлении ему возможности проголосовать вне помещения для голосования на выборах и референдумах в Российской Федерации, утв. постановлением ЦИК России от 19.08.2020 № 264/1949-7</w:t>
            </w:r>
          </w:p>
          <w:p w14:paraId="1A034FA6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1348A9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С 29 августа 2024 года и не позднее 24.00 по московскому времени</w:t>
            </w:r>
          </w:p>
          <w:p w14:paraId="5AD7209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2 сентября 2024 </w:t>
            </w:r>
            <w:r w:rsidRPr="002150E2">
              <w:rPr>
                <w:sz w:val="20"/>
                <w:szCs w:val="20"/>
              </w:rPr>
              <w:lastRenderedPageBreak/>
              <w:t>года (07.00 по местному времени 3 сентября 2024 года)</w:t>
            </w:r>
          </w:p>
          <w:p w14:paraId="0A0A5B53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A5E30C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Избиратели</w:t>
            </w:r>
          </w:p>
        </w:tc>
      </w:tr>
      <w:tr w:rsidR="009D255E" w:rsidRPr="002150E2" w14:paraId="32C6F050" w14:textId="77777777" w:rsidTr="0099273D">
        <w:tc>
          <w:tcPr>
            <w:tcW w:w="709" w:type="dxa"/>
          </w:tcPr>
          <w:p w14:paraId="6B69D304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D12BA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Подача письменного заявления или устного обращения, в том числе поданного при содействии других лиц, о предоставлении возможности проголосовать вне помещения для голосования</w:t>
            </w:r>
          </w:p>
          <w:p w14:paraId="548562FD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82 Кодекса</w:t>
            </w:r>
          </w:p>
          <w:p w14:paraId="1C336745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B0D6FF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29 августа 2024 года до 14 часов по местному времени 8 сентября 2024 года</w:t>
            </w:r>
          </w:p>
          <w:p w14:paraId="4D8E70BD" w14:textId="77777777" w:rsidR="009D255E" w:rsidRPr="002150E2" w:rsidRDefault="009D255E" w:rsidP="0099273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C87DA1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Избиратели</w:t>
            </w:r>
          </w:p>
        </w:tc>
      </w:tr>
      <w:tr w:rsidR="009D255E" w:rsidRPr="002150E2" w14:paraId="68078BB6" w14:textId="77777777" w:rsidTr="0099273D">
        <w:tc>
          <w:tcPr>
            <w:tcW w:w="709" w:type="dxa"/>
          </w:tcPr>
          <w:p w14:paraId="14FDF10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D14435A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Проведение досрочного голосования на избирательных участках, образованных в труднодоступных или отдаленных местностях</w:t>
            </w:r>
          </w:p>
          <w:p w14:paraId="3D68BB2C" w14:textId="77777777" w:rsidR="009D255E" w:rsidRPr="002150E2" w:rsidRDefault="009D255E" w:rsidP="0099273D">
            <w:pPr>
              <w:widowControl w:val="0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lastRenderedPageBreak/>
              <w:t>ч. 1 ст. 81 Кодекса</w:t>
            </w:r>
          </w:p>
          <w:p w14:paraId="75E15AFA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16C1A69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 xml:space="preserve">Не ранее </w:t>
            </w:r>
          </w:p>
          <w:p w14:paraId="0B3E1613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18 августа</w:t>
            </w:r>
          </w:p>
          <w:p w14:paraId="67E187E7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5227A12D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Участковые </w:t>
            </w:r>
          </w:p>
          <w:p w14:paraId="555F29A4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избирательные комиссии по решению избирательной комиссии, организующей выборы</w:t>
            </w:r>
          </w:p>
          <w:p w14:paraId="3ECD60CE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</w:tr>
      <w:tr w:rsidR="009D255E" w:rsidRPr="002150E2" w14:paraId="1326A59F" w14:textId="77777777" w:rsidTr="0099273D">
        <w:tc>
          <w:tcPr>
            <w:tcW w:w="709" w:type="dxa"/>
          </w:tcPr>
          <w:p w14:paraId="0487ACE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400969F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Проведение досрочного голосования отдельных групп избирателей, находящихся в значительном удалении от помещения для голосования, местах, транспортное сообщение с которыми отсутствует или затруднено</w:t>
            </w:r>
          </w:p>
          <w:p w14:paraId="059F2BE8" w14:textId="77777777" w:rsidR="009D255E" w:rsidRPr="002150E2" w:rsidRDefault="009D255E" w:rsidP="0099273D">
            <w:pPr>
              <w:widowControl w:val="0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81 Кодекса</w:t>
            </w:r>
          </w:p>
          <w:p w14:paraId="4664041A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E225B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ранее </w:t>
            </w:r>
          </w:p>
          <w:p w14:paraId="0178A66C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18 августа</w:t>
            </w:r>
          </w:p>
          <w:p w14:paraId="0C953AE7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54017633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Участковые </w:t>
            </w:r>
          </w:p>
          <w:p w14:paraId="57207667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избирательные комиссии по решению избирательной комиссии, организующей выборы</w:t>
            </w:r>
          </w:p>
          <w:p w14:paraId="136B36EC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</w:tr>
      <w:tr w:rsidR="009D255E" w:rsidRPr="002150E2" w14:paraId="1557C0AE" w14:textId="77777777" w:rsidTr="0099273D">
        <w:tc>
          <w:tcPr>
            <w:tcW w:w="709" w:type="dxa"/>
          </w:tcPr>
          <w:p w14:paraId="4CAC8CD8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2A40A45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Определение и направление в Избирательную комиссию края информации об избирательных участках и адресах (описаниях мест) проведения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сообщение, с которыми затруднено</w:t>
            </w:r>
          </w:p>
          <w:p w14:paraId="3A2ABDB4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п.1.7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утв. постановлением ЦИК России от 08.06.2022 № 86/718-8</w:t>
            </w:r>
          </w:p>
          <w:p w14:paraId="14BC648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A6A5DF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Не позднее 29 августа 2024 года</w:t>
            </w:r>
          </w:p>
        </w:tc>
        <w:tc>
          <w:tcPr>
            <w:tcW w:w="2268" w:type="dxa"/>
          </w:tcPr>
          <w:p w14:paraId="7DA3F0B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Территориальные избирательные комиссии</w:t>
            </w:r>
          </w:p>
        </w:tc>
      </w:tr>
      <w:tr w:rsidR="009D255E" w:rsidRPr="002150E2" w14:paraId="54846218" w14:textId="77777777" w:rsidTr="0099273D">
        <w:tc>
          <w:tcPr>
            <w:tcW w:w="709" w:type="dxa"/>
          </w:tcPr>
          <w:p w14:paraId="62879F4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7F5B53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Доведение до сведения соответствующего избирательного участка информации о датах, времени, избирательных участках и адресах (описаниях мест) проведения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сообщение, с которыми затруднено</w:t>
            </w:r>
          </w:p>
          <w:p w14:paraId="7834E932" w14:textId="77777777" w:rsidR="009D255E" w:rsidRPr="002150E2" w:rsidRDefault="009D255E" w:rsidP="009927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п.1.7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утв. постановлением ЦИК России от 08.06.2022 № 86/718-8</w:t>
            </w:r>
          </w:p>
          <w:p w14:paraId="20E31F8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3E056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Не позднее </w:t>
            </w:r>
            <w:r w:rsidRPr="002150E2">
              <w:rPr>
                <w:sz w:val="20"/>
                <w:szCs w:val="20"/>
                <w:lang w:val="en-US"/>
              </w:rPr>
              <w:t>4</w:t>
            </w:r>
            <w:r w:rsidRPr="002150E2">
              <w:rPr>
                <w:sz w:val="20"/>
                <w:szCs w:val="20"/>
              </w:rPr>
              <w:t xml:space="preserve"> сентября 202</w:t>
            </w:r>
            <w:r w:rsidRPr="002150E2">
              <w:rPr>
                <w:sz w:val="20"/>
                <w:szCs w:val="20"/>
                <w:lang w:val="en-US"/>
              </w:rPr>
              <w:t>4</w:t>
            </w:r>
            <w:r w:rsidRPr="002150E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268" w:type="dxa"/>
          </w:tcPr>
          <w:p w14:paraId="1A629F4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2B9DC38E" w14:textId="77777777" w:rsidTr="0099273D">
        <w:tc>
          <w:tcPr>
            <w:tcW w:w="709" w:type="dxa"/>
          </w:tcPr>
          <w:p w14:paraId="75B4189E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92166CD" w14:textId="77777777" w:rsidR="009D255E" w:rsidRPr="002150E2" w:rsidRDefault="009D255E" w:rsidP="009927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Проведение голосования в течение нескольких дней подряд, в том числе с использованием дополнительной формы – голосования групп избирателей, которые проживают (находятся) в населенных пунктах и иных </w:t>
            </w:r>
            <w:r w:rsidRPr="002150E2">
              <w:rPr>
                <w:sz w:val="20"/>
                <w:szCs w:val="20"/>
              </w:rPr>
              <w:lastRenderedPageBreak/>
              <w:t xml:space="preserve">местах, где отсутствуют помещения для голосования и транспортное сообщение, с которыми затруднено </w:t>
            </w:r>
          </w:p>
          <w:p w14:paraId="317194A0" w14:textId="77777777" w:rsidR="009D255E" w:rsidRPr="002150E2" w:rsidRDefault="009D255E" w:rsidP="009927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ст. 78.2 Кодекса</w:t>
            </w:r>
          </w:p>
          <w:p w14:paraId="6D5F82E8" w14:textId="77777777" w:rsidR="009D255E" w:rsidRPr="002150E2" w:rsidRDefault="009D255E" w:rsidP="0099273D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42DF4BF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lastRenderedPageBreak/>
              <w:t>6 и 7 сентября 2024 года с 08 до 20 часов по местному времени</w:t>
            </w:r>
          </w:p>
          <w:p w14:paraId="7212FD9A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D98025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0EAC2ED9" w14:textId="77777777" w:rsidTr="0099273D">
        <w:trPr>
          <w:cantSplit/>
        </w:trPr>
        <w:tc>
          <w:tcPr>
            <w:tcW w:w="709" w:type="dxa"/>
          </w:tcPr>
          <w:p w14:paraId="5E63E82A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39CE7B55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Проведение голосования</w:t>
            </w:r>
          </w:p>
          <w:p w14:paraId="415E512F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80 Кодекса</w:t>
            </w:r>
          </w:p>
          <w:p w14:paraId="5A5D41BA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  <w:p w14:paraId="46AF6B9D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2C04737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С 08 до 20 часов по местному времени 8 сентября 2024 года</w:t>
            </w:r>
          </w:p>
          <w:p w14:paraId="3578F960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D039D08" w14:textId="77777777" w:rsidR="009D255E" w:rsidRPr="002150E2" w:rsidRDefault="009D255E" w:rsidP="0099273D">
            <w:pPr>
              <w:widowControl w:val="0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13812F7B" w14:textId="77777777" w:rsidTr="0099273D">
        <w:trPr>
          <w:cantSplit/>
        </w:trPr>
        <w:tc>
          <w:tcPr>
            <w:tcW w:w="709" w:type="dxa"/>
          </w:tcPr>
          <w:p w14:paraId="7E8E06E1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29AAF3F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Подсчет голосов избирателей </w:t>
            </w:r>
          </w:p>
          <w:p w14:paraId="1E5DA831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84 Кодекса</w:t>
            </w:r>
          </w:p>
          <w:p w14:paraId="0A0A1D65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1166B0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Сразу после окончания времени голосования </w:t>
            </w:r>
          </w:p>
          <w:p w14:paraId="1413F1D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C325F5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5FA209DD" w14:textId="77777777" w:rsidTr="0099273D">
        <w:trPr>
          <w:cantSplit/>
          <w:trHeight w:val="1091"/>
        </w:trPr>
        <w:tc>
          <w:tcPr>
            <w:tcW w:w="709" w:type="dxa"/>
          </w:tcPr>
          <w:p w14:paraId="5E073A1A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564CEF0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Проведение итогового заседания и подписание протокола об итогах голосования на избирательном участке</w:t>
            </w:r>
          </w:p>
          <w:p w14:paraId="607ADBD9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27 ст. 84 Кодекса</w:t>
            </w:r>
          </w:p>
          <w:p w14:paraId="6450FAC8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1B1BA8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</w:t>
            </w:r>
          </w:p>
          <w:p w14:paraId="6A4D87C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подсчета голосов</w:t>
            </w:r>
          </w:p>
          <w:p w14:paraId="3B5F137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979C5B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Участковые избирательные комиссии</w:t>
            </w:r>
          </w:p>
        </w:tc>
      </w:tr>
      <w:tr w:rsidR="009D255E" w:rsidRPr="002150E2" w14:paraId="4F9E0559" w14:textId="77777777" w:rsidTr="0099273D">
        <w:tc>
          <w:tcPr>
            <w:tcW w:w="709" w:type="dxa"/>
          </w:tcPr>
          <w:p w14:paraId="66615912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A2F60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Выдача заверенных копий протоколов участковых избирательных комиссий об итогах голосования </w:t>
            </w:r>
          </w:p>
          <w:p w14:paraId="69C67437" w14:textId="77777777" w:rsidR="009D255E" w:rsidRPr="002150E2" w:rsidRDefault="009D255E" w:rsidP="0099273D">
            <w:pPr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30 ст. 84 Кодекса</w:t>
            </w:r>
          </w:p>
          <w:p w14:paraId="7D6548DB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1A8E27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подписания протокола об итогах голосования</w:t>
            </w:r>
          </w:p>
        </w:tc>
        <w:tc>
          <w:tcPr>
            <w:tcW w:w="2268" w:type="dxa"/>
          </w:tcPr>
          <w:p w14:paraId="370487B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Участковые избирательные комиссии </w:t>
            </w:r>
          </w:p>
          <w:p w14:paraId="43D7F9F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386953B0" w14:textId="77777777" w:rsidTr="0099273D">
        <w:trPr>
          <w:cantSplit/>
        </w:trPr>
        <w:tc>
          <w:tcPr>
            <w:tcW w:w="709" w:type="dxa"/>
          </w:tcPr>
          <w:p w14:paraId="7C400823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851AA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  <w:lang w:val="x-none" w:eastAsia="x-none"/>
              </w:rPr>
            </w:pPr>
            <w:r w:rsidRPr="002150E2">
              <w:rPr>
                <w:sz w:val="20"/>
                <w:szCs w:val="20"/>
                <w:lang w:val="x-none" w:eastAsia="x-none"/>
              </w:rPr>
              <w:t xml:space="preserve">Направление в </w:t>
            </w:r>
            <w:r w:rsidRPr="002150E2">
              <w:rPr>
                <w:sz w:val="20"/>
                <w:szCs w:val="20"/>
                <w:lang w:eastAsia="x-none"/>
              </w:rPr>
              <w:t xml:space="preserve">избирательную комиссию, организующую выборы, </w:t>
            </w:r>
            <w:r w:rsidRPr="002150E2">
              <w:rPr>
                <w:sz w:val="20"/>
                <w:szCs w:val="20"/>
                <w:lang w:val="x-none" w:eastAsia="x-none"/>
              </w:rPr>
              <w:t>перв</w:t>
            </w:r>
            <w:r w:rsidRPr="002150E2">
              <w:rPr>
                <w:sz w:val="20"/>
                <w:szCs w:val="20"/>
                <w:lang w:eastAsia="x-none"/>
              </w:rPr>
              <w:t>ого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экземпляр</w:t>
            </w:r>
            <w:r w:rsidRPr="002150E2">
              <w:rPr>
                <w:sz w:val="20"/>
                <w:szCs w:val="20"/>
                <w:lang w:eastAsia="x-none"/>
              </w:rPr>
              <w:t>а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протокол</w:t>
            </w:r>
            <w:r w:rsidRPr="002150E2">
              <w:rPr>
                <w:sz w:val="20"/>
                <w:szCs w:val="20"/>
                <w:lang w:eastAsia="x-none"/>
              </w:rPr>
              <w:t>а</w:t>
            </w:r>
            <w:r w:rsidRPr="002150E2">
              <w:rPr>
                <w:sz w:val="20"/>
                <w:szCs w:val="20"/>
                <w:lang w:val="x-none" w:eastAsia="x-none"/>
              </w:rPr>
              <w:t xml:space="preserve"> участковой избирательной комиссии об итогах голосования</w:t>
            </w:r>
          </w:p>
          <w:p w14:paraId="705B6C53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31 ст. 84 Кодекса</w:t>
            </w:r>
          </w:p>
          <w:p w14:paraId="7E57A42F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3429EF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Незамедлительно после подписания протокола всеми членами участковой избирательной комиссии с правом решающего голоса</w:t>
            </w:r>
          </w:p>
          <w:p w14:paraId="2DD9B90F" w14:textId="77777777" w:rsidR="009D255E" w:rsidRPr="002150E2" w:rsidRDefault="009D255E" w:rsidP="0099273D">
            <w:pPr>
              <w:widowControl w:val="0"/>
              <w:ind w:left="7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49D3EE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Председатель или секретарь участковой избирательной комиссии либо иной член участковой комиссии с правом решающего голоса по поручению председателя участковой комиссии</w:t>
            </w:r>
          </w:p>
          <w:p w14:paraId="6F84101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6BF041CD" w14:textId="77777777" w:rsidTr="0099273D">
        <w:trPr>
          <w:cantSplit/>
        </w:trPr>
        <w:tc>
          <w:tcPr>
            <w:tcW w:w="709" w:type="dxa"/>
          </w:tcPr>
          <w:p w14:paraId="3BBC55F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33B969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Предоставление второго экземпляра протокола для ознакомления лицам, указанным в ч.3 ст. 36 Кодекса, вывешивание копии протокола для всеобщего ознакомления</w:t>
            </w:r>
          </w:p>
          <w:p w14:paraId="600CE3DD" w14:textId="77777777" w:rsidR="009D255E" w:rsidRPr="002150E2" w:rsidRDefault="009D255E" w:rsidP="0099273D">
            <w:pPr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32 ст. 84 Кодекса</w:t>
            </w:r>
          </w:p>
          <w:p w14:paraId="698E7A49" w14:textId="77777777" w:rsidR="009D255E" w:rsidRPr="002150E2" w:rsidRDefault="009D255E" w:rsidP="0099273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9F63D0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подписания протоколов всеми членами участковой избирательной комиссии с правом решающего голоса</w:t>
            </w:r>
          </w:p>
          <w:p w14:paraId="16900EB6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91157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Участковая избирательная комиссия</w:t>
            </w:r>
          </w:p>
        </w:tc>
      </w:tr>
      <w:tr w:rsidR="009D255E" w:rsidRPr="002150E2" w14:paraId="32F983BD" w14:textId="77777777" w:rsidTr="0099273D">
        <w:trPr>
          <w:cantSplit/>
        </w:trPr>
        <w:tc>
          <w:tcPr>
            <w:tcW w:w="709" w:type="dxa"/>
          </w:tcPr>
          <w:p w14:paraId="7B1946B0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3B9B97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Определение результатов выборов главы муниципального образования и подписание протокола о результатах выборов </w:t>
            </w:r>
          </w:p>
          <w:p w14:paraId="570CB085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89 Кодекса</w:t>
            </w:r>
          </w:p>
          <w:p w14:paraId="1CDCB13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986543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115A347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14 сентября</w:t>
            </w:r>
          </w:p>
          <w:p w14:paraId="4C9AF18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6F30820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12A483A3" w14:textId="77777777" w:rsidTr="0099273D">
        <w:trPr>
          <w:cantSplit/>
        </w:trPr>
        <w:tc>
          <w:tcPr>
            <w:tcW w:w="709" w:type="dxa"/>
          </w:tcPr>
          <w:p w14:paraId="293FB5D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30AEB6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Принятие решения о результатах выборов главы муниципального образования </w:t>
            </w:r>
          </w:p>
          <w:p w14:paraId="42AB4446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89 Кодекса</w:t>
            </w:r>
          </w:p>
          <w:p w14:paraId="3F67083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EB24D0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Незамедлительно после подписания протокола</w:t>
            </w:r>
          </w:p>
        </w:tc>
        <w:tc>
          <w:tcPr>
            <w:tcW w:w="2268" w:type="dxa"/>
          </w:tcPr>
          <w:p w14:paraId="4942618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Избирательная комиссия, организующая выборы </w:t>
            </w:r>
          </w:p>
        </w:tc>
      </w:tr>
      <w:tr w:rsidR="009D255E" w:rsidRPr="002150E2" w14:paraId="52FEFD51" w14:textId="77777777" w:rsidTr="0099273D">
        <w:trPr>
          <w:cantSplit/>
        </w:trPr>
        <w:tc>
          <w:tcPr>
            <w:tcW w:w="709" w:type="dxa"/>
          </w:tcPr>
          <w:p w14:paraId="4C5AC6E7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18D58B8" w14:textId="77777777" w:rsidR="009D255E" w:rsidRPr="002150E2" w:rsidRDefault="009D255E" w:rsidP="0099273D">
            <w:p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Предоставление заверенных копий протокола о результатах выборов главы муниципального образования членам избирательной комиссии, лицам, указанным в ч.3 ст. 36 Кодекса </w:t>
            </w:r>
          </w:p>
          <w:p w14:paraId="36916BA7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4 ст. 89 Кодекса</w:t>
            </w:r>
          </w:p>
          <w:p w14:paraId="03DBB33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E77451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После подписания протокола всеми присутствующими членами избирательной комиссии, организующей выборы, с правом решающего голоса</w:t>
            </w:r>
          </w:p>
          <w:p w14:paraId="60A30DE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5827E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063838DF" w14:textId="77777777" w:rsidTr="0099273D">
        <w:trPr>
          <w:cantSplit/>
        </w:trPr>
        <w:tc>
          <w:tcPr>
            <w:tcW w:w="709" w:type="dxa"/>
          </w:tcPr>
          <w:p w14:paraId="1B48DBB4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521429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Направление общих данных о результатах выборов в СМИ</w:t>
            </w:r>
          </w:p>
          <w:p w14:paraId="780539AE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2 ст. 93 Кодекса</w:t>
            </w:r>
          </w:p>
        </w:tc>
        <w:tc>
          <w:tcPr>
            <w:tcW w:w="1843" w:type="dxa"/>
          </w:tcPr>
          <w:p w14:paraId="7B82AE5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одних суток после определения результатов выборов</w:t>
            </w:r>
          </w:p>
          <w:p w14:paraId="5F67094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EDB181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76B1EFCF" w14:textId="77777777" w:rsidTr="0099273D">
        <w:trPr>
          <w:cantSplit/>
        </w:trPr>
        <w:tc>
          <w:tcPr>
            <w:tcW w:w="709" w:type="dxa"/>
          </w:tcPr>
          <w:p w14:paraId="35EA88E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1938B4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 xml:space="preserve">Представление в избирательную комиссию, организующую выборы, копии приказа (иного документа) об освобождении от обязанностей, несовместимых со статусом главы муниципального образования, либо копии документов, удостоверяющих подачу в установленный срок заявления об освобождении от указанных обязанностей </w:t>
            </w:r>
          </w:p>
          <w:p w14:paraId="14529F20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1 ст. 92 Кодекса</w:t>
            </w:r>
          </w:p>
          <w:p w14:paraId="40AF45E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F1A560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пятидневный срок со дня опубликования решения о результатах выборов</w:t>
            </w:r>
          </w:p>
        </w:tc>
        <w:tc>
          <w:tcPr>
            <w:tcW w:w="2268" w:type="dxa"/>
          </w:tcPr>
          <w:p w14:paraId="5062F9E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Зарегистрирован</w:t>
            </w:r>
            <w:r w:rsidRPr="002150E2">
              <w:rPr>
                <w:sz w:val="20"/>
                <w:szCs w:val="20"/>
              </w:rPr>
              <w:softHyphen/>
              <w:t>ный кандидат, избранный главой муниципального образования</w:t>
            </w:r>
          </w:p>
          <w:p w14:paraId="0019BE9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9D255E" w:rsidRPr="002150E2" w14:paraId="422176F7" w14:textId="77777777" w:rsidTr="0099273D">
        <w:trPr>
          <w:cantSplit/>
        </w:trPr>
        <w:tc>
          <w:tcPr>
            <w:tcW w:w="709" w:type="dxa"/>
          </w:tcPr>
          <w:p w14:paraId="2349DE8D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3EB7C3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Регистрация избранного главы муниципального образования и выдача ему удостоверения об избрании</w:t>
            </w:r>
          </w:p>
          <w:p w14:paraId="5C08741C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5 ст. 92 Кодекса</w:t>
            </w:r>
          </w:p>
          <w:p w14:paraId="4B5B503B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921BD28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 чем через семь дней после дня официального опубликования результатов выборов и представления зарегистрированным кандидатом копии приказа (иного документа) об освобождении от обязанностей, несовместимых со статусом главы муниципального образования</w:t>
            </w:r>
          </w:p>
          <w:p w14:paraId="6E62533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D1F3AD9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3BDB9098" w14:textId="77777777" w:rsidTr="0099273D">
        <w:trPr>
          <w:cantSplit/>
        </w:trPr>
        <w:tc>
          <w:tcPr>
            <w:tcW w:w="709" w:type="dxa"/>
          </w:tcPr>
          <w:p w14:paraId="18DDBD4C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DB3BEB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Официальное опубликование в СМИ результатов выборов, а также данных о числе голосов избирателей, полученных каждым из кандидатов</w:t>
            </w:r>
          </w:p>
          <w:p w14:paraId="43A91FFE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ч. 3 ст. 93 Кодекса</w:t>
            </w:r>
          </w:p>
          <w:p w14:paraId="4A3D2A1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7858862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Не позднее</w:t>
            </w:r>
          </w:p>
          <w:p w14:paraId="48CDD604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9 октября</w:t>
            </w:r>
          </w:p>
          <w:p w14:paraId="1B983D0F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2024 года</w:t>
            </w:r>
          </w:p>
        </w:tc>
        <w:tc>
          <w:tcPr>
            <w:tcW w:w="2268" w:type="dxa"/>
          </w:tcPr>
          <w:p w14:paraId="3A6B279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4BF854F0" w14:textId="77777777" w:rsidTr="0099273D">
        <w:trPr>
          <w:cantSplit/>
        </w:trPr>
        <w:tc>
          <w:tcPr>
            <w:tcW w:w="709" w:type="dxa"/>
          </w:tcPr>
          <w:p w14:paraId="7146F9E6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AEDCED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Официальное опубликование (обнародование) полных данных о результатах выборов</w:t>
            </w:r>
          </w:p>
          <w:p w14:paraId="2025B3C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ч</w:t>
            </w:r>
            <w:r w:rsidRPr="002150E2">
              <w:rPr>
                <w:bCs/>
                <w:sz w:val="20"/>
                <w:szCs w:val="20"/>
              </w:rPr>
              <w:t>. 4 ст. 93 Кодекса</w:t>
            </w:r>
          </w:p>
          <w:p w14:paraId="616DA0D1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5BF6A7C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течение двух месяцев со дня голосования</w:t>
            </w:r>
          </w:p>
        </w:tc>
        <w:tc>
          <w:tcPr>
            <w:tcW w:w="2268" w:type="dxa"/>
          </w:tcPr>
          <w:p w14:paraId="5B64FADA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  <w:tr w:rsidR="009D255E" w:rsidRPr="002150E2" w14:paraId="77F42E4B" w14:textId="77777777" w:rsidTr="0099273D">
        <w:trPr>
          <w:cantSplit/>
        </w:trPr>
        <w:tc>
          <w:tcPr>
            <w:tcW w:w="709" w:type="dxa"/>
          </w:tcPr>
          <w:p w14:paraId="10DF4991" w14:textId="77777777" w:rsidR="009D255E" w:rsidRPr="002150E2" w:rsidRDefault="009D255E" w:rsidP="0099273D">
            <w:pPr>
              <w:widowControl w:val="0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F300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Хранение, передача и уничтожение документов, связанных с подготовкой и проведением выборов</w:t>
            </w:r>
          </w:p>
          <w:p w14:paraId="2218311A" w14:textId="77777777" w:rsidR="009D255E" w:rsidRPr="002150E2" w:rsidRDefault="009D255E" w:rsidP="0099273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2150E2">
              <w:rPr>
                <w:bCs/>
                <w:sz w:val="20"/>
                <w:szCs w:val="20"/>
              </w:rPr>
              <w:t>ст. 95 Кодекса</w:t>
            </w:r>
          </w:p>
          <w:p w14:paraId="15206DB7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81DD2F6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В соответствии с порядком определенным Кодексом</w:t>
            </w:r>
          </w:p>
        </w:tc>
        <w:tc>
          <w:tcPr>
            <w:tcW w:w="2268" w:type="dxa"/>
          </w:tcPr>
          <w:p w14:paraId="4B32D3CD" w14:textId="77777777" w:rsidR="009D255E" w:rsidRPr="002150E2" w:rsidRDefault="009D255E" w:rsidP="0099273D">
            <w:pPr>
              <w:widowControl w:val="0"/>
              <w:jc w:val="both"/>
              <w:rPr>
                <w:sz w:val="20"/>
                <w:szCs w:val="20"/>
              </w:rPr>
            </w:pPr>
            <w:r w:rsidRPr="002150E2">
              <w:rPr>
                <w:sz w:val="20"/>
                <w:szCs w:val="20"/>
              </w:rPr>
              <w:t>Избирательная комиссия, организующая выборы</w:t>
            </w:r>
          </w:p>
        </w:tc>
      </w:tr>
    </w:tbl>
    <w:p w14:paraId="6DA0F6BE" w14:textId="77777777" w:rsidR="009D255E" w:rsidRPr="002150E2" w:rsidRDefault="009D255E" w:rsidP="009D255E">
      <w:pPr>
        <w:widowControl w:val="0"/>
      </w:pPr>
    </w:p>
    <w:p w14:paraId="5326CED5" w14:textId="77777777" w:rsidR="009D255E" w:rsidRPr="002150E2" w:rsidRDefault="009D255E" w:rsidP="009D255E">
      <w:pPr>
        <w:jc w:val="center"/>
        <w:rPr>
          <w:i/>
          <w:iCs/>
          <w:sz w:val="16"/>
          <w:szCs w:val="20"/>
        </w:rPr>
      </w:pPr>
    </w:p>
    <w:p w14:paraId="15718970" w14:textId="77777777" w:rsidR="0098204F" w:rsidRDefault="0098204F"/>
    <w:sectPr w:rsidR="0098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8BB4E" w14:textId="77777777" w:rsidR="00516E8C" w:rsidRDefault="00516E8C" w:rsidP="009D255E">
      <w:r>
        <w:separator/>
      </w:r>
    </w:p>
  </w:endnote>
  <w:endnote w:type="continuationSeparator" w:id="0">
    <w:p w14:paraId="1EF6A548" w14:textId="77777777" w:rsidR="00516E8C" w:rsidRDefault="00516E8C" w:rsidP="009D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11F83" w14:textId="77777777" w:rsidR="00516E8C" w:rsidRDefault="00516E8C" w:rsidP="009D255E">
      <w:r>
        <w:separator/>
      </w:r>
    </w:p>
  </w:footnote>
  <w:footnote w:type="continuationSeparator" w:id="0">
    <w:p w14:paraId="1863F033" w14:textId="77777777" w:rsidR="00516E8C" w:rsidRDefault="00516E8C" w:rsidP="009D255E">
      <w:r>
        <w:continuationSeparator/>
      </w:r>
    </w:p>
  </w:footnote>
  <w:footnote w:id="1">
    <w:p w14:paraId="12D9AC4E" w14:textId="77777777" w:rsidR="009D255E" w:rsidRDefault="009D255E" w:rsidP="009D255E">
      <w:pPr>
        <w:pStyle w:val="afc"/>
        <w:jc w:val="both"/>
      </w:pPr>
      <w:r>
        <w:rPr>
          <w:rStyle w:val="afe"/>
        </w:rPr>
        <w:footnoteRef/>
      </w:r>
      <w:r>
        <w:t xml:space="preserve"> Решение о назначении выборов главы муниципального образования на 8 сентября 2024 года принимает представительный орган муниципального образования не ранее 9 июня 2024 года и не позднее 11 июня 2024 года (ч.4 ст.11 Избирательного кодекса Хабаровского края).</w:t>
      </w:r>
    </w:p>
  </w:footnote>
  <w:footnote w:id="2">
    <w:p w14:paraId="43B3E788" w14:textId="77777777" w:rsidR="009D255E" w:rsidRDefault="009D255E" w:rsidP="009D255E">
      <w:pPr>
        <w:pStyle w:val="afc"/>
      </w:pPr>
      <w:r>
        <w:rPr>
          <w:rStyle w:val="afe"/>
        </w:rPr>
        <w:footnoteRef/>
      </w:r>
      <w:r>
        <w:t xml:space="preserve"> В случае наличия телеканалов и радиоканалов на территории муниципального образования.</w:t>
      </w:r>
    </w:p>
  </w:footnote>
  <w:footnote w:id="3">
    <w:p w14:paraId="67C612E9" w14:textId="77777777" w:rsidR="009D255E" w:rsidRDefault="009D255E" w:rsidP="009D255E">
      <w:pPr>
        <w:pStyle w:val="afc"/>
        <w:jc w:val="both"/>
      </w:pPr>
      <w:r>
        <w:rPr>
          <w:rStyle w:val="afe"/>
        </w:rPr>
        <w:footnoteRef/>
      </w:r>
      <w:r>
        <w:t xml:space="preserve"> При проведении выборов в органы местного самоуправления городских округов и муниципальных районов края.</w:t>
      </w:r>
    </w:p>
  </w:footnote>
  <w:footnote w:id="4">
    <w:p w14:paraId="34D071ED" w14:textId="77777777" w:rsidR="009D255E" w:rsidRDefault="009D255E" w:rsidP="009D255E">
      <w:pPr>
        <w:autoSpaceDE w:val="0"/>
        <w:autoSpaceDN w:val="0"/>
        <w:adjustRightInd w:val="0"/>
        <w:jc w:val="both"/>
      </w:pPr>
      <w:r w:rsidRPr="007E29BE">
        <w:rPr>
          <w:rStyle w:val="afe"/>
          <w:sz w:val="20"/>
          <w:szCs w:val="20"/>
        </w:rPr>
        <w:footnoteRef/>
      </w:r>
      <w:r w:rsidRPr="007E29BE">
        <w:rPr>
          <w:sz w:val="20"/>
          <w:szCs w:val="20"/>
        </w:rPr>
        <w:t xml:space="preserve"> На выборах органов местного самоуправления сельских поселений перечисление средств избирательного фонда на специальный избирательный счет необязательно в случае, если расходы на финансирование избирательной кампании кандидата не превышают 15 тысяч рублей. В этом случае избирательный фонд создается только за счет собственных средств кандидата. Кандидат обязан вести учет поступления и расходования средств своего избирательного фонда, представлять финансовые отчеты в порядке, предусмотренном </w:t>
      </w:r>
      <w:r>
        <w:rPr>
          <w:sz w:val="20"/>
          <w:szCs w:val="20"/>
        </w:rPr>
        <w:t>К</w:t>
      </w:r>
      <w:r w:rsidRPr="007E29BE">
        <w:rPr>
          <w:sz w:val="20"/>
          <w:szCs w:val="20"/>
        </w:rPr>
        <w:t>одексом.</w:t>
      </w:r>
    </w:p>
  </w:footnote>
  <w:footnote w:id="5">
    <w:p w14:paraId="3BAF5F8C" w14:textId="77777777" w:rsidR="009D255E" w:rsidRDefault="009D255E" w:rsidP="009D255E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 w:rsidRPr="007E29BE">
        <w:t>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пяти тысяч и финансирование кандидатом своей избирательной кампании не производится. В этом случае кандидат уведомляет соответствующую избирательную комиссию об указанных обстоятельствах.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F22"/>
    <w:multiLevelType w:val="hybridMultilevel"/>
    <w:tmpl w:val="0176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1645"/>
    <w:multiLevelType w:val="hybridMultilevel"/>
    <w:tmpl w:val="214008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2A1E35"/>
    <w:multiLevelType w:val="hybridMultilevel"/>
    <w:tmpl w:val="DC3ED5BC"/>
    <w:lvl w:ilvl="0" w:tplc="CA0CA1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9C7020"/>
    <w:multiLevelType w:val="hybridMultilevel"/>
    <w:tmpl w:val="90A21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F0133"/>
    <w:multiLevelType w:val="multilevel"/>
    <w:tmpl w:val="8370B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DA442C2"/>
    <w:multiLevelType w:val="multilevel"/>
    <w:tmpl w:val="BF2ED2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E1C80"/>
    <w:multiLevelType w:val="multilevel"/>
    <w:tmpl w:val="FFA4C482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28D2968"/>
    <w:multiLevelType w:val="hybridMultilevel"/>
    <w:tmpl w:val="F7C87A22"/>
    <w:lvl w:ilvl="0" w:tplc="C1BCDC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D81616"/>
    <w:multiLevelType w:val="hybridMultilevel"/>
    <w:tmpl w:val="1A1E59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7B16B93"/>
    <w:multiLevelType w:val="hybridMultilevel"/>
    <w:tmpl w:val="6DE6A2D2"/>
    <w:lvl w:ilvl="0" w:tplc="82F8F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8D05CFE"/>
    <w:multiLevelType w:val="multilevel"/>
    <w:tmpl w:val="93F0EF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F842460"/>
    <w:multiLevelType w:val="hybridMultilevel"/>
    <w:tmpl w:val="07A839B8"/>
    <w:lvl w:ilvl="0" w:tplc="BF7A5D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0637FE0"/>
    <w:multiLevelType w:val="hybridMultilevel"/>
    <w:tmpl w:val="120CD2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3C7553"/>
    <w:multiLevelType w:val="hybridMultilevel"/>
    <w:tmpl w:val="075E0ADC"/>
    <w:lvl w:ilvl="0" w:tplc="72E899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84D10C1"/>
    <w:multiLevelType w:val="hybridMultilevel"/>
    <w:tmpl w:val="B66E4204"/>
    <w:lvl w:ilvl="0" w:tplc="36802B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8972C3B"/>
    <w:multiLevelType w:val="hybridMultilevel"/>
    <w:tmpl w:val="13F4FB7E"/>
    <w:lvl w:ilvl="0" w:tplc="2728A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87E5AE2"/>
    <w:multiLevelType w:val="hybridMultilevel"/>
    <w:tmpl w:val="B7EE9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3D0815"/>
    <w:multiLevelType w:val="multilevel"/>
    <w:tmpl w:val="80DCF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65C3C"/>
    <w:multiLevelType w:val="multilevel"/>
    <w:tmpl w:val="77EE4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2B70FD2"/>
    <w:multiLevelType w:val="hybridMultilevel"/>
    <w:tmpl w:val="BA586AE8"/>
    <w:lvl w:ilvl="0" w:tplc="5032F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ED7A19"/>
    <w:multiLevelType w:val="hybridMultilevel"/>
    <w:tmpl w:val="C12EBCC8"/>
    <w:lvl w:ilvl="0" w:tplc="142AD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D73B4"/>
    <w:multiLevelType w:val="hybridMultilevel"/>
    <w:tmpl w:val="44AE30D6"/>
    <w:lvl w:ilvl="0" w:tplc="E49A6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1"/>
        </w:tabs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22" w15:restartNumberingAfterBreak="0">
    <w:nsid w:val="64BA0730"/>
    <w:multiLevelType w:val="hybridMultilevel"/>
    <w:tmpl w:val="B66E4204"/>
    <w:lvl w:ilvl="0" w:tplc="36802B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50244B3"/>
    <w:multiLevelType w:val="hybridMultilevel"/>
    <w:tmpl w:val="F86023C6"/>
    <w:lvl w:ilvl="0" w:tplc="A12EE3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8B77051"/>
    <w:multiLevelType w:val="hybridMultilevel"/>
    <w:tmpl w:val="1DDAB2FC"/>
    <w:lvl w:ilvl="0" w:tplc="820808A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9F82E00"/>
    <w:multiLevelType w:val="hybridMultilevel"/>
    <w:tmpl w:val="FBB27800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0959A4"/>
    <w:multiLevelType w:val="hybridMultilevel"/>
    <w:tmpl w:val="9F3AE4C2"/>
    <w:lvl w:ilvl="0" w:tplc="BFCC76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C1534FC"/>
    <w:multiLevelType w:val="hybridMultilevel"/>
    <w:tmpl w:val="A866CC98"/>
    <w:lvl w:ilvl="0" w:tplc="C75A3F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C67760D"/>
    <w:multiLevelType w:val="hybridMultilevel"/>
    <w:tmpl w:val="9844EA12"/>
    <w:lvl w:ilvl="0" w:tplc="FD46268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CFD0520"/>
    <w:multiLevelType w:val="multilevel"/>
    <w:tmpl w:val="7B4EE04E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01528E4"/>
    <w:multiLevelType w:val="hybridMultilevel"/>
    <w:tmpl w:val="52B09860"/>
    <w:lvl w:ilvl="0" w:tplc="A6187A0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B16E8"/>
    <w:multiLevelType w:val="hybridMultilevel"/>
    <w:tmpl w:val="CEFE8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1045964">
    <w:abstractNumId w:val="22"/>
  </w:num>
  <w:num w:numId="2" w16cid:durableId="47074717">
    <w:abstractNumId w:val="4"/>
  </w:num>
  <w:num w:numId="3" w16cid:durableId="1348562975">
    <w:abstractNumId w:val="7"/>
  </w:num>
  <w:num w:numId="4" w16cid:durableId="786852166">
    <w:abstractNumId w:val="10"/>
  </w:num>
  <w:num w:numId="5" w16cid:durableId="1994406807">
    <w:abstractNumId w:val="9"/>
  </w:num>
  <w:num w:numId="6" w16cid:durableId="1187451953">
    <w:abstractNumId w:val="13"/>
  </w:num>
  <w:num w:numId="7" w16cid:durableId="1614359254">
    <w:abstractNumId w:val="15"/>
  </w:num>
  <w:num w:numId="8" w16cid:durableId="147792369">
    <w:abstractNumId w:val="2"/>
  </w:num>
  <w:num w:numId="9" w16cid:durableId="1432167163">
    <w:abstractNumId w:val="27"/>
  </w:num>
  <w:num w:numId="10" w16cid:durableId="507914120">
    <w:abstractNumId w:val="26"/>
  </w:num>
  <w:num w:numId="11" w16cid:durableId="1465276063">
    <w:abstractNumId w:val="11"/>
  </w:num>
  <w:num w:numId="12" w16cid:durableId="1446192105">
    <w:abstractNumId w:val="24"/>
  </w:num>
  <w:num w:numId="13" w16cid:durableId="1319379188">
    <w:abstractNumId w:val="23"/>
  </w:num>
  <w:num w:numId="14" w16cid:durableId="1505365878">
    <w:abstractNumId w:val="14"/>
  </w:num>
  <w:num w:numId="15" w16cid:durableId="1176113247">
    <w:abstractNumId w:val="28"/>
  </w:num>
  <w:num w:numId="16" w16cid:durableId="1322543968">
    <w:abstractNumId w:val="18"/>
  </w:num>
  <w:num w:numId="17" w16cid:durableId="61218638">
    <w:abstractNumId w:val="6"/>
  </w:num>
  <w:num w:numId="18" w16cid:durableId="556014982">
    <w:abstractNumId w:val="5"/>
  </w:num>
  <w:num w:numId="19" w16cid:durableId="1612518228">
    <w:abstractNumId w:val="17"/>
  </w:num>
  <w:num w:numId="20" w16cid:durableId="660080028">
    <w:abstractNumId w:val="29"/>
  </w:num>
  <w:num w:numId="21" w16cid:durableId="1509909207">
    <w:abstractNumId w:val="31"/>
  </w:num>
  <w:num w:numId="22" w16cid:durableId="713119821">
    <w:abstractNumId w:val="16"/>
  </w:num>
  <w:num w:numId="23" w16cid:durableId="1454980809">
    <w:abstractNumId w:val="8"/>
  </w:num>
  <w:num w:numId="24" w16cid:durableId="1755514527">
    <w:abstractNumId w:val="1"/>
  </w:num>
  <w:num w:numId="25" w16cid:durableId="857239529">
    <w:abstractNumId w:val="3"/>
  </w:num>
  <w:num w:numId="26" w16cid:durableId="479424452">
    <w:abstractNumId w:val="12"/>
  </w:num>
  <w:num w:numId="27" w16cid:durableId="351032272">
    <w:abstractNumId w:val="25"/>
  </w:num>
  <w:num w:numId="28" w16cid:durableId="249044459">
    <w:abstractNumId w:val="30"/>
  </w:num>
  <w:num w:numId="29" w16cid:durableId="1886331655">
    <w:abstractNumId w:val="21"/>
  </w:num>
  <w:num w:numId="30" w16cid:durableId="1873423572">
    <w:abstractNumId w:val="20"/>
  </w:num>
  <w:num w:numId="31" w16cid:durableId="2128960232">
    <w:abstractNumId w:val="0"/>
  </w:num>
  <w:num w:numId="32" w16cid:durableId="11332095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54"/>
    <w:rsid w:val="001B1714"/>
    <w:rsid w:val="004740EE"/>
    <w:rsid w:val="00516E8C"/>
    <w:rsid w:val="0098204F"/>
    <w:rsid w:val="009C7556"/>
    <w:rsid w:val="009D255E"/>
    <w:rsid w:val="00AE4A02"/>
    <w:rsid w:val="00B13654"/>
    <w:rsid w:val="00C4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219"/>
  <w15:chartTrackingRefBased/>
  <w15:docId w15:val="{652BA0E4-5E84-4E7B-AAFB-A5F57F5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55E"/>
    <w:pPr>
      <w:spacing w:after="0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9D255E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9D255E"/>
    <w:pPr>
      <w:keepNext/>
      <w:ind w:right="-850" w:firstLine="709"/>
      <w:jc w:val="center"/>
      <w:outlineLvl w:val="1"/>
    </w:pPr>
    <w:rPr>
      <w:b/>
      <w:bCs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D255E"/>
    <w:pPr>
      <w:keepNext/>
      <w:ind w:right="-1192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9D255E"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D255E"/>
    <w:pPr>
      <w:keepNext/>
      <w:ind w:right="-850"/>
      <w:jc w:val="center"/>
      <w:outlineLvl w:val="4"/>
    </w:pPr>
    <w:rPr>
      <w:b/>
      <w:bCs/>
      <w:sz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9D255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9D255E"/>
    <w:pPr>
      <w:spacing w:before="240" w:after="60"/>
      <w:outlineLvl w:val="6"/>
    </w:pPr>
    <w:rPr>
      <w:lang w:val="x-none" w:eastAsia="en-US"/>
    </w:rPr>
  </w:style>
  <w:style w:type="paragraph" w:styleId="8">
    <w:name w:val="heading 8"/>
    <w:basedOn w:val="a"/>
    <w:next w:val="a"/>
    <w:link w:val="80"/>
    <w:qFormat/>
    <w:rsid w:val="009D255E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D255E"/>
    <w:pPr>
      <w:spacing w:before="240" w:after="60"/>
      <w:outlineLvl w:val="8"/>
    </w:pPr>
    <w:rPr>
      <w:rFonts w:ascii="Arial" w:hAnsi="Arial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255E"/>
    <w:rPr>
      <w:rFonts w:eastAsia="Times New Roman" w:cs="Times New Roman"/>
      <w:kern w:val="0"/>
      <w:szCs w:val="24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rsid w:val="009D255E"/>
    <w:rPr>
      <w:rFonts w:eastAsia="Times New Roman" w:cs="Times New Roman"/>
      <w:b/>
      <w:bCs/>
      <w:kern w:val="0"/>
      <w:szCs w:val="20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rsid w:val="009D255E"/>
    <w:rPr>
      <w:rFonts w:eastAsia="Times New Roman" w:cs="Times New Roman"/>
      <w:kern w:val="0"/>
      <w:szCs w:val="24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rsid w:val="009D255E"/>
    <w:rPr>
      <w:rFonts w:eastAsia="Times New Roman" w:cs="Times New Roman"/>
      <w:b/>
      <w:bCs/>
      <w:kern w:val="0"/>
      <w:szCs w:val="24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rsid w:val="009D255E"/>
    <w:rPr>
      <w:rFonts w:eastAsia="Times New Roman" w:cs="Times New Roman"/>
      <w:b/>
      <w:bCs/>
      <w:kern w:val="0"/>
      <w:sz w:val="20"/>
      <w:szCs w:val="24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rsid w:val="009D255E"/>
    <w:rPr>
      <w:rFonts w:ascii="Calibri" w:eastAsia="Times New Roman" w:hAnsi="Calibri" w:cs="Times New Roman"/>
      <w:b/>
      <w:bCs/>
      <w:kern w:val="0"/>
      <w:sz w:val="22"/>
      <w:lang w:val="x-none" w:eastAsia="x-none"/>
      <w14:ligatures w14:val="none"/>
    </w:rPr>
  </w:style>
  <w:style w:type="character" w:customStyle="1" w:styleId="70">
    <w:name w:val="Заголовок 7 Знак"/>
    <w:basedOn w:val="a0"/>
    <w:link w:val="7"/>
    <w:rsid w:val="009D255E"/>
    <w:rPr>
      <w:rFonts w:eastAsia="Times New Roman" w:cs="Times New Roman"/>
      <w:kern w:val="0"/>
      <w:sz w:val="24"/>
      <w:szCs w:val="24"/>
      <w:lang w:val="x-none"/>
      <w14:ligatures w14:val="none"/>
    </w:rPr>
  </w:style>
  <w:style w:type="character" w:customStyle="1" w:styleId="80">
    <w:name w:val="Заголовок 8 Знак"/>
    <w:basedOn w:val="a0"/>
    <w:link w:val="8"/>
    <w:rsid w:val="009D255E"/>
    <w:rPr>
      <w:rFonts w:ascii="Calibri" w:eastAsia="Times New Roman" w:hAnsi="Calibri" w:cs="Times New Roman"/>
      <w:i/>
      <w:iCs/>
      <w:kern w:val="0"/>
      <w:sz w:val="24"/>
      <w:szCs w:val="24"/>
      <w:lang w:val="x-none" w:eastAsia="x-none"/>
      <w14:ligatures w14:val="none"/>
    </w:rPr>
  </w:style>
  <w:style w:type="character" w:customStyle="1" w:styleId="90">
    <w:name w:val="Заголовок 9 Знак"/>
    <w:basedOn w:val="a0"/>
    <w:link w:val="9"/>
    <w:rsid w:val="009D255E"/>
    <w:rPr>
      <w:rFonts w:ascii="Arial" w:eastAsia="Times New Roman" w:hAnsi="Arial" w:cs="Times New Roman"/>
      <w:kern w:val="0"/>
      <w:sz w:val="22"/>
      <w:lang w:val="x-none"/>
      <w14:ligatures w14:val="none"/>
    </w:rPr>
  </w:style>
  <w:style w:type="paragraph" w:styleId="21">
    <w:name w:val="Body Text Indent 2"/>
    <w:basedOn w:val="a"/>
    <w:link w:val="22"/>
    <w:rsid w:val="009D255E"/>
    <w:pPr>
      <w:ind w:firstLine="709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9D255E"/>
    <w:rPr>
      <w:rFonts w:eastAsia="Times New Roman" w:cs="Times New Roman"/>
      <w:kern w:val="0"/>
      <w:sz w:val="24"/>
      <w:szCs w:val="20"/>
      <w:lang w:val="x-none" w:eastAsia="x-none"/>
      <w14:ligatures w14:val="none"/>
    </w:rPr>
  </w:style>
  <w:style w:type="paragraph" w:styleId="23">
    <w:name w:val="Body Text 2"/>
    <w:basedOn w:val="a"/>
    <w:link w:val="24"/>
    <w:rsid w:val="009D255E"/>
    <w:rPr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9D255E"/>
    <w:rPr>
      <w:rFonts w:eastAsia="Times New Roman" w:cs="Times New Roman"/>
      <w:kern w:val="0"/>
      <w:sz w:val="24"/>
      <w:szCs w:val="20"/>
      <w:lang w:val="x-none" w:eastAsia="x-none"/>
      <w14:ligatures w14:val="none"/>
    </w:rPr>
  </w:style>
  <w:style w:type="paragraph" w:styleId="31">
    <w:name w:val="Body Text Indent 3"/>
    <w:basedOn w:val="a"/>
    <w:link w:val="32"/>
    <w:rsid w:val="009D255E"/>
    <w:pPr>
      <w:ind w:firstLine="709"/>
      <w:jc w:val="both"/>
    </w:pPr>
    <w:rPr>
      <w:szCs w:val="20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9D255E"/>
    <w:rPr>
      <w:rFonts w:eastAsia="Times New Roman" w:cs="Times New Roman"/>
      <w:kern w:val="0"/>
      <w:sz w:val="24"/>
      <w:szCs w:val="20"/>
      <w:lang w:val="x-none" w:eastAsia="x-none"/>
      <w14:ligatures w14:val="none"/>
    </w:rPr>
  </w:style>
  <w:style w:type="paragraph" w:styleId="a3">
    <w:name w:val="Body Text Indent"/>
    <w:basedOn w:val="a"/>
    <w:link w:val="a4"/>
    <w:rsid w:val="009D255E"/>
    <w:pPr>
      <w:ind w:left="708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9D255E"/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styleId="a5">
    <w:name w:val="Body Text"/>
    <w:aliases w:val="Основной текст 14"/>
    <w:basedOn w:val="a"/>
    <w:link w:val="a6"/>
    <w:rsid w:val="009D255E"/>
    <w:rPr>
      <w:sz w:val="28"/>
      <w:lang w:val="x-none" w:eastAsia="x-none"/>
    </w:rPr>
  </w:style>
  <w:style w:type="character" w:customStyle="1" w:styleId="a6">
    <w:name w:val="Основной текст Знак"/>
    <w:aliases w:val="Основной текст 14 Знак"/>
    <w:basedOn w:val="a0"/>
    <w:link w:val="a5"/>
    <w:rsid w:val="009D255E"/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customStyle="1" w:styleId="ConsNormal">
    <w:name w:val="ConsNormal"/>
    <w:rsid w:val="009D25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uiPriority w:val="99"/>
    <w:rsid w:val="009D255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rsid w:val="009D255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styleId="a7">
    <w:name w:val="header"/>
    <w:basedOn w:val="a"/>
    <w:link w:val="a8"/>
    <w:uiPriority w:val="99"/>
    <w:rsid w:val="009D25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9D255E"/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a9">
    <w:name w:val="page number"/>
    <w:basedOn w:val="a0"/>
    <w:rsid w:val="009D255E"/>
  </w:style>
  <w:style w:type="paragraph" w:styleId="aa">
    <w:name w:val="footer"/>
    <w:basedOn w:val="a"/>
    <w:link w:val="ab"/>
    <w:uiPriority w:val="99"/>
    <w:rsid w:val="009D25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9D255E"/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rteright">
    <w:name w:val="rteright"/>
    <w:basedOn w:val="a"/>
    <w:rsid w:val="009D255E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9D255E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basedOn w:val="a0"/>
    <w:link w:val="ac"/>
    <w:rsid w:val="009D255E"/>
    <w:rPr>
      <w:rFonts w:ascii="Segoe UI" w:eastAsia="Times New Roman" w:hAnsi="Segoe UI" w:cs="Times New Roman"/>
      <w:kern w:val="0"/>
      <w:sz w:val="18"/>
      <w:szCs w:val="18"/>
      <w:lang w:val="x-none" w:eastAsia="x-none"/>
      <w14:ligatures w14:val="none"/>
    </w:rPr>
  </w:style>
  <w:style w:type="character" w:customStyle="1" w:styleId="apple-converted-space">
    <w:name w:val="apple-converted-space"/>
    <w:basedOn w:val="a0"/>
    <w:rsid w:val="009D255E"/>
  </w:style>
  <w:style w:type="character" w:styleId="ae">
    <w:name w:val="Hyperlink"/>
    <w:unhideWhenUsed/>
    <w:rsid w:val="009D255E"/>
    <w:rPr>
      <w:color w:val="0000FF"/>
      <w:u w:val="single"/>
    </w:rPr>
  </w:style>
  <w:style w:type="paragraph" w:customStyle="1" w:styleId="af">
    <w:basedOn w:val="a"/>
    <w:next w:val="af0"/>
    <w:uiPriority w:val="99"/>
    <w:unhideWhenUsed/>
    <w:rsid w:val="009D255E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9D255E"/>
    <w:pPr>
      <w:spacing w:after="0" w:line="240" w:lineRule="auto"/>
    </w:pPr>
    <w:rPr>
      <w:rFonts w:eastAsia="Calibri" w:cs="Times New Roman"/>
      <w:kern w:val="0"/>
      <w:sz w:val="22"/>
      <w14:ligatures w14:val="none"/>
    </w:rPr>
  </w:style>
  <w:style w:type="paragraph" w:customStyle="1" w:styleId="ConsPlusNormal">
    <w:name w:val="ConsPlusNormal"/>
    <w:link w:val="ConsPlusNormal0"/>
    <w:rsid w:val="009D25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9D2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"/>
    <w:basedOn w:val="a"/>
    <w:rsid w:val="009D255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9D255E"/>
    <w:rPr>
      <w:rFonts w:cs="Times New Roman"/>
      <w:b/>
      <w:bCs/>
    </w:rPr>
  </w:style>
  <w:style w:type="table" w:styleId="af3">
    <w:name w:val="Table Grid"/>
    <w:basedOn w:val="a1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D255E"/>
    <w:pPr>
      <w:widowControl w:val="0"/>
      <w:suppressAutoHyphens/>
      <w:autoSpaceDN w:val="0"/>
      <w:spacing w:after="0" w:line="240" w:lineRule="auto"/>
    </w:pPr>
    <w:rPr>
      <w:rFonts w:eastAsia="Arial Unicode MS" w:cs="Tahoma"/>
      <w:kern w:val="3"/>
      <w:sz w:val="24"/>
      <w:szCs w:val="24"/>
      <w:lang w:eastAsia="ru-RU"/>
      <w14:ligatures w14:val="none"/>
    </w:rPr>
  </w:style>
  <w:style w:type="paragraph" w:customStyle="1" w:styleId="TableContents">
    <w:name w:val="Table Contents"/>
    <w:basedOn w:val="Standard"/>
    <w:rsid w:val="009D255E"/>
    <w:pPr>
      <w:suppressLineNumbers/>
    </w:pPr>
  </w:style>
  <w:style w:type="paragraph" w:styleId="af4">
    <w:name w:val="Block Text"/>
    <w:basedOn w:val="a"/>
    <w:rsid w:val="009D255E"/>
    <w:pPr>
      <w:widowControl w:val="0"/>
      <w:snapToGrid w:val="0"/>
      <w:spacing w:before="40"/>
      <w:ind w:left="6237" w:right="200"/>
      <w:jc w:val="center"/>
    </w:pPr>
    <w:rPr>
      <w:szCs w:val="20"/>
    </w:rPr>
  </w:style>
  <w:style w:type="paragraph" w:styleId="af5">
    <w:name w:val="List Paragraph"/>
    <w:basedOn w:val="a"/>
    <w:link w:val="af6"/>
    <w:uiPriority w:val="34"/>
    <w:qFormat/>
    <w:rsid w:val="009D255E"/>
    <w:pPr>
      <w:ind w:left="720"/>
      <w:contextualSpacing/>
    </w:pPr>
    <w:rPr>
      <w:lang w:val="x-none" w:eastAsia="x-none"/>
    </w:rPr>
  </w:style>
  <w:style w:type="paragraph" w:styleId="af7">
    <w:name w:val="Title"/>
    <w:aliases w:val="Название,Знак Знак12"/>
    <w:basedOn w:val="a"/>
    <w:link w:val="11"/>
    <w:qFormat/>
    <w:rsid w:val="009D255E"/>
    <w:pPr>
      <w:overflowPunct w:val="0"/>
      <w:autoSpaceDE w:val="0"/>
      <w:autoSpaceDN w:val="0"/>
      <w:adjustRightInd w:val="0"/>
      <w:jc w:val="center"/>
    </w:pPr>
    <w:rPr>
      <w:sz w:val="28"/>
      <w:lang w:val="x-none" w:eastAsia="x-none"/>
    </w:rPr>
  </w:style>
  <w:style w:type="character" w:customStyle="1" w:styleId="af8">
    <w:name w:val="Заголовок Знак"/>
    <w:aliases w:val="Знак Знак12 Знак"/>
    <w:basedOn w:val="a0"/>
    <w:rsid w:val="009D25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1">
    <w:name w:val="Заголовок Знак1"/>
    <w:aliases w:val="Название Знак,Знак Знак12 Знак1"/>
    <w:link w:val="af7"/>
    <w:rsid w:val="009D255E"/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styleId="af9">
    <w:name w:val="Subtitle"/>
    <w:basedOn w:val="a"/>
    <w:link w:val="afa"/>
    <w:qFormat/>
    <w:rsid w:val="009D255E"/>
    <w:pPr>
      <w:spacing w:after="60"/>
      <w:jc w:val="center"/>
    </w:pPr>
    <w:rPr>
      <w:rFonts w:ascii="Arial" w:hAnsi="Arial"/>
      <w:szCs w:val="20"/>
      <w:lang w:val="x-none" w:eastAsia="x-none"/>
    </w:rPr>
  </w:style>
  <w:style w:type="character" w:customStyle="1" w:styleId="afa">
    <w:name w:val="Подзаголовок Знак"/>
    <w:basedOn w:val="a0"/>
    <w:link w:val="af9"/>
    <w:rsid w:val="009D255E"/>
    <w:rPr>
      <w:rFonts w:ascii="Arial" w:eastAsia="Times New Roman" w:hAnsi="Arial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e1">
    <w:name w:val="Style 1"/>
    <w:basedOn w:val="a"/>
    <w:rsid w:val="009D255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rsid w:val="009D255E"/>
    <w:rPr>
      <w:sz w:val="20"/>
      <w:szCs w:val="20"/>
    </w:rPr>
  </w:style>
  <w:style w:type="paragraph" w:customStyle="1" w:styleId="western">
    <w:name w:val="western"/>
    <w:basedOn w:val="a"/>
    <w:rsid w:val="009D255E"/>
    <w:pPr>
      <w:spacing w:before="100" w:beforeAutospacing="1" w:after="100" w:afterAutospacing="1"/>
    </w:pPr>
  </w:style>
  <w:style w:type="character" w:styleId="afb">
    <w:name w:val="Emphasis"/>
    <w:qFormat/>
    <w:rsid w:val="009D255E"/>
    <w:rPr>
      <w:i/>
      <w:iCs/>
    </w:rPr>
  </w:style>
  <w:style w:type="character" w:customStyle="1" w:styleId="af6">
    <w:name w:val="Абзац списка Знак"/>
    <w:link w:val="af5"/>
    <w:uiPriority w:val="34"/>
    <w:locked/>
    <w:rsid w:val="009D255E"/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c">
    <w:name w:val="footnote text"/>
    <w:basedOn w:val="a"/>
    <w:link w:val="afd"/>
    <w:unhideWhenUsed/>
    <w:rsid w:val="009D255E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9D255E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fe">
    <w:name w:val="footnote reference"/>
    <w:unhideWhenUsed/>
    <w:rsid w:val="009D255E"/>
    <w:rPr>
      <w:vertAlign w:val="superscript"/>
    </w:rPr>
  </w:style>
  <w:style w:type="paragraph" w:customStyle="1" w:styleId="12">
    <w:name w:val="Обычный1"/>
    <w:rsid w:val="009D255E"/>
    <w:pPr>
      <w:widowControl w:val="0"/>
      <w:suppressAutoHyphens/>
      <w:snapToGrid w:val="0"/>
      <w:spacing w:after="0" w:line="240" w:lineRule="auto"/>
      <w:ind w:firstLine="400"/>
      <w:jc w:val="both"/>
    </w:pPr>
    <w:rPr>
      <w:rFonts w:eastAsia="Calibri" w:cs="Times New Roman"/>
      <w:kern w:val="0"/>
      <w:sz w:val="24"/>
      <w:szCs w:val="20"/>
      <w:lang w:eastAsia="ar-SA"/>
      <w14:ligatures w14:val="none"/>
    </w:rPr>
  </w:style>
  <w:style w:type="paragraph" w:customStyle="1" w:styleId="210">
    <w:name w:val="Основной текст с отступом 21"/>
    <w:basedOn w:val="a"/>
    <w:rsid w:val="009D255E"/>
    <w:pPr>
      <w:suppressAutoHyphens/>
      <w:ind w:firstLine="360"/>
      <w:jc w:val="both"/>
    </w:pPr>
    <w:rPr>
      <w:bCs/>
      <w:lang w:eastAsia="ar-SA"/>
    </w:rPr>
  </w:style>
  <w:style w:type="paragraph" w:customStyle="1" w:styleId="c">
    <w:name w:val="c"/>
    <w:basedOn w:val="a"/>
    <w:rsid w:val="009D255E"/>
    <w:pPr>
      <w:spacing w:before="100" w:beforeAutospacing="1" w:after="100" w:afterAutospacing="1"/>
    </w:pPr>
  </w:style>
  <w:style w:type="paragraph" w:customStyle="1" w:styleId="ConsPlusNonformat">
    <w:name w:val="ConsPlusNonformat"/>
    <w:rsid w:val="009D255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s1">
    <w:name w:val="s_1"/>
    <w:basedOn w:val="a"/>
    <w:rsid w:val="009D255E"/>
    <w:pPr>
      <w:spacing w:before="100" w:beforeAutospacing="1" w:after="100" w:afterAutospacing="1"/>
    </w:pPr>
  </w:style>
  <w:style w:type="paragraph" w:customStyle="1" w:styleId="-1">
    <w:name w:val="Т-1"/>
    <w:aliases w:val="5,Текст 14-1,Текст14-1,текст14,Стиль12-1"/>
    <w:basedOn w:val="a"/>
    <w:rsid w:val="009D255E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f">
    <w:name w:val="Содержимое врезки"/>
    <w:basedOn w:val="a5"/>
    <w:rsid w:val="009D255E"/>
    <w:pPr>
      <w:widowControl w:val="0"/>
      <w:suppressAutoHyphens/>
      <w:autoSpaceDE w:val="0"/>
      <w:spacing w:after="120"/>
    </w:pPr>
    <w:rPr>
      <w:rFonts w:eastAsia="Lucida Sans Unicode"/>
      <w:sz w:val="24"/>
      <w:lang w:val="fr-FR" w:eastAsia="en-US"/>
    </w:rPr>
  </w:style>
  <w:style w:type="paragraph" w:styleId="33">
    <w:name w:val="Body Text 3"/>
    <w:basedOn w:val="a"/>
    <w:link w:val="34"/>
    <w:rsid w:val="009D255E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9D255E"/>
    <w:rPr>
      <w:rFonts w:eastAsia="Times New Roman" w:cs="Times New Roman"/>
      <w:kern w:val="0"/>
      <w:sz w:val="16"/>
      <w:szCs w:val="16"/>
      <w:lang w:val="x-none" w:eastAsia="x-none"/>
      <w14:ligatures w14:val="none"/>
    </w:rPr>
  </w:style>
  <w:style w:type="paragraph" w:customStyle="1" w:styleId="14">
    <w:name w:val="Загл.14"/>
    <w:basedOn w:val="a"/>
    <w:rsid w:val="009D255E"/>
    <w:pPr>
      <w:widowControl w:val="0"/>
      <w:spacing w:after="240"/>
    </w:pPr>
    <w:rPr>
      <w:b/>
      <w:sz w:val="26"/>
      <w:szCs w:val="20"/>
    </w:rPr>
  </w:style>
  <w:style w:type="paragraph" w:customStyle="1" w:styleId="14-15">
    <w:name w:val="Текст14-1.5"/>
    <w:basedOn w:val="a"/>
    <w:rsid w:val="009D255E"/>
    <w:pPr>
      <w:widowControl w:val="0"/>
      <w:spacing w:after="240" w:line="360" w:lineRule="auto"/>
      <w:ind w:firstLine="720"/>
      <w:jc w:val="both"/>
    </w:pPr>
    <w:rPr>
      <w:sz w:val="26"/>
      <w:szCs w:val="20"/>
    </w:rPr>
  </w:style>
  <w:style w:type="character" w:customStyle="1" w:styleId="iiianoaieou">
    <w:name w:val="iiia? no?aieou"/>
    <w:rsid w:val="009D255E"/>
  </w:style>
  <w:style w:type="character" w:customStyle="1" w:styleId="13">
    <w:name w:val="Основной шрифт абзаца1"/>
    <w:rsid w:val="009D255E"/>
    <w:rPr>
      <w:sz w:val="20"/>
    </w:rPr>
  </w:style>
  <w:style w:type="paragraph" w:styleId="aff0">
    <w:name w:val="Document Map"/>
    <w:basedOn w:val="a"/>
    <w:link w:val="aff1"/>
    <w:rsid w:val="009D255E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f1">
    <w:name w:val="Схема документа Знак"/>
    <w:basedOn w:val="a0"/>
    <w:link w:val="aff0"/>
    <w:rsid w:val="009D255E"/>
    <w:rPr>
      <w:rFonts w:ascii="Tahoma" w:eastAsia="Times New Roman" w:hAnsi="Tahoma" w:cs="Times New Roman"/>
      <w:kern w:val="0"/>
      <w:sz w:val="24"/>
      <w:szCs w:val="24"/>
      <w:shd w:val="clear" w:color="auto" w:fill="000080"/>
      <w:lang w:val="x-none" w:eastAsia="x-none"/>
      <w14:ligatures w14:val="none"/>
    </w:rPr>
  </w:style>
  <w:style w:type="paragraph" w:styleId="aff2">
    <w:name w:val="endnote text"/>
    <w:basedOn w:val="a"/>
    <w:link w:val="aff3"/>
    <w:rsid w:val="009D255E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rsid w:val="009D255E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ff4">
    <w:name w:val="endnote reference"/>
    <w:rsid w:val="009D255E"/>
    <w:rPr>
      <w:vertAlign w:val="superscript"/>
    </w:rPr>
  </w:style>
  <w:style w:type="paragraph" w:customStyle="1" w:styleId="aff5">
    <w:name w:val="Норм"/>
    <w:basedOn w:val="a"/>
    <w:rsid w:val="009D255E"/>
    <w:pPr>
      <w:jc w:val="center"/>
    </w:pPr>
    <w:rPr>
      <w:sz w:val="28"/>
    </w:rPr>
  </w:style>
  <w:style w:type="paragraph" w:customStyle="1" w:styleId="15">
    <w:name w:val="заголовок 1"/>
    <w:basedOn w:val="a"/>
    <w:next w:val="a"/>
    <w:rsid w:val="009D255E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110">
    <w:name w:val="заголовок 11"/>
    <w:basedOn w:val="a"/>
    <w:next w:val="a"/>
    <w:rsid w:val="009D255E"/>
    <w:pPr>
      <w:keepNext/>
      <w:widowControl w:val="0"/>
      <w:autoSpaceDE w:val="0"/>
      <w:autoSpaceDN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211">
    <w:name w:val="Основной текст 21"/>
    <w:basedOn w:val="a"/>
    <w:rsid w:val="009D255E"/>
    <w:pPr>
      <w:suppressAutoHyphens/>
      <w:jc w:val="both"/>
    </w:pPr>
    <w:rPr>
      <w:sz w:val="28"/>
      <w:szCs w:val="28"/>
      <w:lang w:eastAsia="ar-SA"/>
    </w:rPr>
  </w:style>
  <w:style w:type="paragraph" w:customStyle="1" w:styleId="14-150">
    <w:name w:val="Текст 14-1.5"/>
    <w:basedOn w:val="a"/>
    <w:rsid w:val="009D255E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14-151">
    <w:name w:val="14-15"/>
    <w:basedOn w:val="a3"/>
    <w:rsid w:val="009D255E"/>
    <w:pPr>
      <w:spacing w:line="360" w:lineRule="auto"/>
      <w:ind w:left="0" w:firstLine="709"/>
      <w:jc w:val="both"/>
    </w:pPr>
    <w:rPr>
      <w:bCs/>
      <w:kern w:val="28"/>
    </w:rPr>
  </w:style>
  <w:style w:type="paragraph" w:customStyle="1" w:styleId="aff6">
    <w:name w:val="Таблицы (моноширинный)"/>
    <w:basedOn w:val="a"/>
    <w:next w:val="a"/>
    <w:rsid w:val="009D255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pc">
    <w:name w:val="pc"/>
    <w:basedOn w:val="a"/>
    <w:rsid w:val="009D255E"/>
    <w:pPr>
      <w:spacing w:before="100" w:beforeAutospacing="1" w:after="100" w:afterAutospacing="1"/>
    </w:pPr>
  </w:style>
  <w:style w:type="character" w:customStyle="1" w:styleId="aff7">
    <w:name w:val="Гипертекстовая ссылка"/>
    <w:rsid w:val="009D255E"/>
    <w:rPr>
      <w:color w:val="008000"/>
    </w:rPr>
  </w:style>
  <w:style w:type="character" w:customStyle="1" w:styleId="25">
    <w:name w:val="Основной текст (2)_"/>
    <w:link w:val="212"/>
    <w:locked/>
    <w:rsid w:val="009D255E"/>
    <w:rPr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5"/>
    <w:rsid w:val="009D255E"/>
    <w:pPr>
      <w:widowControl w:val="0"/>
      <w:shd w:val="clear" w:color="auto" w:fill="FFFFFF"/>
      <w:spacing w:before="360" w:after="360" w:line="240" w:lineRule="atLeast"/>
      <w:ind w:hanging="1520"/>
    </w:pPr>
    <w:rPr>
      <w:rFonts w:eastAsiaTheme="minorHAnsi" w:cstheme="minorBidi"/>
      <w:kern w:val="2"/>
      <w:sz w:val="28"/>
      <w:szCs w:val="28"/>
      <w:lang w:eastAsia="en-US"/>
      <w14:ligatures w14:val="standardContextual"/>
    </w:rPr>
  </w:style>
  <w:style w:type="paragraph" w:customStyle="1" w:styleId="16">
    <w:name w:val="çàãîëîâîê 1"/>
    <w:rsid w:val="009D255E"/>
    <w:pPr>
      <w:keepNext/>
      <w:widowControl w:val="0"/>
      <w:spacing w:after="0" w:line="288" w:lineRule="auto"/>
      <w:ind w:firstLine="72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8">
    <w:name w:val="Знак"/>
    <w:basedOn w:val="a"/>
    <w:rsid w:val="009D255E"/>
    <w:pPr>
      <w:spacing w:after="160" w:line="240" w:lineRule="exact"/>
    </w:pPr>
    <w:rPr>
      <w:sz w:val="20"/>
      <w:lang w:val="en-US" w:eastAsia="en-US"/>
    </w:rPr>
  </w:style>
  <w:style w:type="paragraph" w:customStyle="1" w:styleId="aff9">
    <w:name w:val="Подпись Должность"/>
    <w:basedOn w:val="a"/>
    <w:rsid w:val="009D255E"/>
    <w:rPr>
      <w:rFonts w:ascii="Courier New" w:hAnsi="Courier New" w:cs="Courier New"/>
    </w:rPr>
  </w:style>
  <w:style w:type="paragraph" w:customStyle="1" w:styleId="17">
    <w:name w:val="1"/>
    <w:basedOn w:val="a"/>
    <w:autoRedefine/>
    <w:rsid w:val="009D255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Style2">
    <w:name w:val="Style 2"/>
    <w:basedOn w:val="a"/>
    <w:uiPriority w:val="99"/>
    <w:rsid w:val="009D255E"/>
    <w:pPr>
      <w:widowControl w:val="0"/>
      <w:autoSpaceDE w:val="0"/>
      <w:autoSpaceDN w:val="0"/>
      <w:ind w:left="792" w:right="72" w:firstLine="576"/>
    </w:pPr>
    <w:rPr>
      <w:rFonts w:ascii="Arial" w:hAnsi="Arial" w:cs="Arial"/>
      <w:sz w:val="22"/>
      <w:szCs w:val="22"/>
    </w:rPr>
  </w:style>
  <w:style w:type="character" w:customStyle="1" w:styleId="CharacterStyle2">
    <w:name w:val="Character Style 2"/>
    <w:uiPriority w:val="99"/>
    <w:rsid w:val="009D255E"/>
    <w:rPr>
      <w:rFonts w:ascii="Arial" w:hAnsi="Arial"/>
      <w:sz w:val="22"/>
    </w:rPr>
  </w:style>
  <w:style w:type="character" w:customStyle="1" w:styleId="CharacterStyle4">
    <w:name w:val="Character Style 4"/>
    <w:uiPriority w:val="99"/>
    <w:rsid w:val="009D255E"/>
    <w:rPr>
      <w:rFonts w:ascii="Arial" w:hAnsi="Arial"/>
      <w:sz w:val="22"/>
    </w:rPr>
  </w:style>
  <w:style w:type="paragraph" w:customStyle="1" w:styleId="18">
    <w:name w:val="Без интервала1"/>
    <w:rsid w:val="009D255E"/>
    <w:pPr>
      <w:suppressAutoHyphens/>
      <w:spacing w:after="0" w:line="240" w:lineRule="auto"/>
    </w:pPr>
    <w:rPr>
      <w:rFonts w:eastAsia="Calibri" w:cs="Times New Roman"/>
      <w:kern w:val="0"/>
      <w:szCs w:val="28"/>
      <w:lang w:eastAsia="ar-SA"/>
      <w14:ligatures w14:val="none"/>
    </w:rPr>
  </w:style>
  <w:style w:type="paragraph" w:customStyle="1" w:styleId="ConsPlusCell">
    <w:name w:val="ConsPlusCell"/>
    <w:uiPriority w:val="99"/>
    <w:rsid w:val="009D255E"/>
    <w:pPr>
      <w:widowControl w:val="0"/>
      <w:autoSpaceDE w:val="0"/>
      <w:autoSpaceDN w:val="0"/>
      <w:adjustRightInd w:val="0"/>
      <w:spacing w:after="0" w:line="240" w:lineRule="auto"/>
    </w:pPr>
    <w:rPr>
      <w:rFonts w:eastAsia="Calibri" w:cs="Times New Roman"/>
      <w:kern w:val="0"/>
      <w:sz w:val="24"/>
      <w:szCs w:val="24"/>
      <w:lang w:eastAsia="ru-RU"/>
      <w14:ligatures w14:val="none"/>
    </w:rPr>
  </w:style>
  <w:style w:type="paragraph" w:customStyle="1" w:styleId="19">
    <w:name w:val="Абзац списка1"/>
    <w:basedOn w:val="a"/>
    <w:rsid w:val="009D255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a">
    <w:name w:val="Заголовок документа"/>
    <w:basedOn w:val="a"/>
    <w:rsid w:val="009D255E"/>
    <w:pPr>
      <w:widowControl w:val="0"/>
      <w:spacing w:after="20"/>
      <w:ind w:left="567" w:right="567"/>
      <w:jc w:val="center"/>
    </w:pPr>
    <w:rPr>
      <w:rFonts w:ascii="Arial Black" w:eastAsia="Calibri" w:hAnsi="Arial Black" w:cs="Arial Black"/>
      <w:sz w:val="36"/>
      <w:szCs w:val="36"/>
      <w:lang w:val="en-US" w:eastAsia="en-US"/>
    </w:rPr>
  </w:style>
  <w:style w:type="paragraph" w:customStyle="1" w:styleId="1a">
    <w:name w:val="Знак1"/>
    <w:basedOn w:val="a"/>
    <w:rsid w:val="009D25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9D255E"/>
    <w:pPr>
      <w:suppressAutoHyphens/>
      <w:spacing w:after="0" w:line="240" w:lineRule="auto"/>
    </w:pPr>
    <w:rPr>
      <w:rFonts w:ascii="Arial" w:eastAsia="SimSun" w:hAnsi="Arial" w:cs="Mangal"/>
      <w:color w:val="000000"/>
      <w:kern w:val="1"/>
      <w:sz w:val="24"/>
      <w:szCs w:val="24"/>
      <w:lang w:eastAsia="hi-IN" w:bidi="hi-IN"/>
      <w14:ligatures w14:val="none"/>
    </w:rPr>
  </w:style>
  <w:style w:type="table" w:customStyle="1" w:styleId="1b">
    <w:name w:val="Сетка таблицы1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9D255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D255E"/>
    <w:pPr>
      <w:spacing w:before="100" w:beforeAutospacing="1" w:after="100" w:afterAutospacing="1"/>
    </w:pPr>
  </w:style>
  <w:style w:type="paragraph" w:customStyle="1" w:styleId="ConsPlusDocList">
    <w:name w:val="ConsPlusDocList"/>
    <w:rsid w:val="009D25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Heading">
    <w:name w:val="Heading"/>
    <w:rsid w:val="009D25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2"/>
      <w:lang w:eastAsia="ru-RU"/>
      <w14:ligatures w14:val="none"/>
    </w:rPr>
  </w:style>
  <w:style w:type="character" w:customStyle="1" w:styleId="FontStyle12">
    <w:name w:val="Font Style12"/>
    <w:rsid w:val="009D255E"/>
    <w:rPr>
      <w:rFonts w:ascii="Times New Roman" w:hAnsi="Times New Roman"/>
      <w:sz w:val="26"/>
    </w:rPr>
  </w:style>
  <w:style w:type="paragraph" w:customStyle="1" w:styleId="Style3">
    <w:name w:val="Style3"/>
    <w:basedOn w:val="a"/>
    <w:rsid w:val="009D255E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9D255E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9D255E"/>
    <w:rPr>
      <w:rFonts w:ascii="Times New Roman" w:hAnsi="Times New Roman"/>
      <w:sz w:val="26"/>
    </w:rPr>
  </w:style>
  <w:style w:type="paragraph" w:customStyle="1" w:styleId="Style10">
    <w:name w:val="Style1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9D255E"/>
    <w:rPr>
      <w:rFonts w:ascii="Times New Roman" w:hAnsi="Times New Roman"/>
      <w:b/>
      <w:sz w:val="24"/>
    </w:rPr>
  </w:style>
  <w:style w:type="character" w:customStyle="1" w:styleId="FontStyle16">
    <w:name w:val="Font Style16"/>
    <w:rsid w:val="009D255E"/>
    <w:rPr>
      <w:rFonts w:ascii="Times New Roman" w:hAnsi="Times New Roman"/>
      <w:sz w:val="26"/>
    </w:rPr>
  </w:style>
  <w:style w:type="paragraph" w:customStyle="1" w:styleId="Style11">
    <w:name w:val="Style11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9D255E"/>
    <w:rPr>
      <w:rFonts w:ascii="Times New Roman" w:hAnsi="Times New Roman"/>
      <w:sz w:val="22"/>
    </w:rPr>
  </w:style>
  <w:style w:type="paragraph" w:customStyle="1" w:styleId="Style20">
    <w:name w:val="Style2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9D255E"/>
    <w:rPr>
      <w:rFonts w:ascii="Times New Roman" w:hAnsi="Times New Roman"/>
      <w:sz w:val="26"/>
    </w:rPr>
  </w:style>
  <w:style w:type="paragraph" w:customStyle="1" w:styleId="Style5">
    <w:name w:val="Style5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9D255E"/>
    <w:rPr>
      <w:rFonts w:ascii="Times New Roman" w:hAnsi="Times New Roman"/>
      <w:sz w:val="26"/>
    </w:rPr>
  </w:style>
  <w:style w:type="character" w:customStyle="1" w:styleId="FontStyle28">
    <w:name w:val="Font Style28"/>
    <w:rsid w:val="009D255E"/>
    <w:rPr>
      <w:rFonts w:ascii="Times New Roman" w:hAnsi="Times New Roman"/>
      <w:sz w:val="24"/>
    </w:rPr>
  </w:style>
  <w:style w:type="character" w:customStyle="1" w:styleId="FontStyle42">
    <w:name w:val="Font Style42"/>
    <w:rsid w:val="009D255E"/>
    <w:rPr>
      <w:rFonts w:ascii="Times New Roman" w:hAnsi="Times New Roman"/>
      <w:sz w:val="26"/>
    </w:rPr>
  </w:style>
  <w:style w:type="character" w:customStyle="1" w:styleId="FontStyle29">
    <w:name w:val="Font Style29"/>
    <w:rsid w:val="009D25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rsid w:val="009D255E"/>
    <w:rPr>
      <w:rFonts w:ascii="Times New Roman" w:hAnsi="Times New Roman" w:cs="Times New Roman"/>
      <w:sz w:val="22"/>
      <w:szCs w:val="22"/>
    </w:rPr>
  </w:style>
  <w:style w:type="character" w:customStyle="1" w:styleId="0pt">
    <w:name w:val="Основной текст + Полужирный;Курсив;Интервал 0 pt"/>
    <w:rsid w:val="009D25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lang w:val="en-US"/>
    </w:rPr>
  </w:style>
  <w:style w:type="character" w:customStyle="1" w:styleId="affb">
    <w:name w:val="Основной текст_"/>
    <w:link w:val="1c"/>
    <w:rsid w:val="009D255E"/>
    <w:rPr>
      <w:szCs w:val="28"/>
      <w:shd w:val="clear" w:color="auto" w:fill="FFFFFF"/>
    </w:rPr>
  </w:style>
  <w:style w:type="paragraph" w:customStyle="1" w:styleId="1c">
    <w:name w:val="Основной текст1"/>
    <w:basedOn w:val="a"/>
    <w:link w:val="affb"/>
    <w:rsid w:val="009D255E"/>
    <w:pPr>
      <w:widowControl w:val="0"/>
      <w:shd w:val="clear" w:color="auto" w:fill="FFFFFF"/>
      <w:spacing w:line="566" w:lineRule="exact"/>
      <w:jc w:val="both"/>
    </w:pPr>
    <w:rPr>
      <w:rFonts w:eastAsiaTheme="minorHAnsi" w:cstheme="minorBidi"/>
      <w:kern w:val="2"/>
      <w:sz w:val="28"/>
      <w:szCs w:val="28"/>
      <w:lang w:eastAsia="en-US"/>
      <w14:ligatures w14:val="standardContextual"/>
    </w:rPr>
  </w:style>
  <w:style w:type="paragraph" w:customStyle="1" w:styleId="affc">
    <w:name w:val="Знак Знак Знак Знак"/>
    <w:basedOn w:val="a"/>
    <w:rsid w:val="009D25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Основной текст3"/>
    <w:basedOn w:val="a"/>
    <w:rsid w:val="009D255E"/>
    <w:pPr>
      <w:widowControl w:val="0"/>
      <w:shd w:val="clear" w:color="auto" w:fill="FFFFFF"/>
      <w:spacing w:before="600" w:line="317" w:lineRule="exact"/>
      <w:ind w:hanging="700"/>
      <w:jc w:val="both"/>
    </w:pPr>
    <w:rPr>
      <w:spacing w:val="-4"/>
      <w:sz w:val="20"/>
      <w:szCs w:val="20"/>
      <w:shd w:val="clear" w:color="auto" w:fill="FFFFFF"/>
      <w:lang w:val="x-none" w:eastAsia="x-none"/>
    </w:rPr>
  </w:style>
  <w:style w:type="paragraph" w:customStyle="1" w:styleId="26">
    <w:name w:val="Обычный2"/>
    <w:rsid w:val="009D255E"/>
    <w:pPr>
      <w:widowControl w:val="0"/>
      <w:spacing w:after="0" w:line="300" w:lineRule="auto"/>
      <w:ind w:left="360" w:hanging="360"/>
    </w:pPr>
    <w:rPr>
      <w:rFonts w:ascii="Arial" w:eastAsia="Times New Roman" w:hAnsi="Arial" w:cs="Times New Roman"/>
      <w:snapToGrid w:val="0"/>
      <w:kern w:val="0"/>
      <w:sz w:val="22"/>
      <w:szCs w:val="20"/>
      <w:lang w:eastAsia="ru-RU"/>
      <w14:ligatures w14:val="none"/>
    </w:rPr>
  </w:style>
  <w:style w:type="paragraph" w:customStyle="1" w:styleId="FR1">
    <w:name w:val="FR1"/>
    <w:rsid w:val="009D255E"/>
    <w:pPr>
      <w:widowControl w:val="0"/>
      <w:spacing w:before="180" w:after="0" w:line="300" w:lineRule="auto"/>
      <w:ind w:hanging="2180"/>
    </w:pPr>
    <w:rPr>
      <w:rFonts w:ascii="Arial" w:eastAsia="Times New Roman" w:hAnsi="Arial" w:cs="Times New Roman"/>
      <w:b/>
      <w:snapToGrid w:val="0"/>
      <w:kern w:val="0"/>
      <w:sz w:val="22"/>
      <w:szCs w:val="20"/>
      <w14:ligatures w14:val="none"/>
    </w:rPr>
  </w:style>
  <w:style w:type="character" w:customStyle="1" w:styleId="FontStyle25">
    <w:name w:val="Font Style25"/>
    <w:rsid w:val="009D255E"/>
    <w:rPr>
      <w:rFonts w:ascii="Times New Roman" w:hAnsi="Times New Roman" w:cs="Times New Roman"/>
      <w:sz w:val="20"/>
      <w:szCs w:val="20"/>
    </w:rPr>
  </w:style>
  <w:style w:type="paragraph" w:customStyle="1" w:styleId="Style100">
    <w:name w:val="Style10"/>
    <w:basedOn w:val="a"/>
    <w:rsid w:val="009D255E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4">
    <w:name w:val="Style4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rsid w:val="009D255E"/>
    <w:rPr>
      <w:rFonts w:ascii="Georgia" w:hAnsi="Georgia" w:cs="Georgia"/>
      <w:b/>
      <w:bCs/>
      <w:sz w:val="18"/>
      <w:szCs w:val="18"/>
    </w:rPr>
  </w:style>
  <w:style w:type="paragraph" w:customStyle="1" w:styleId="Style12">
    <w:name w:val="Style12"/>
    <w:basedOn w:val="a"/>
    <w:rsid w:val="009D255E"/>
    <w:pPr>
      <w:widowControl w:val="0"/>
      <w:autoSpaceDE w:val="0"/>
      <w:autoSpaceDN w:val="0"/>
      <w:adjustRightInd w:val="0"/>
      <w:spacing w:line="252" w:lineRule="exact"/>
      <w:ind w:hanging="274"/>
    </w:pPr>
  </w:style>
  <w:style w:type="paragraph" w:customStyle="1" w:styleId="Style22">
    <w:name w:val="Style22"/>
    <w:basedOn w:val="a"/>
    <w:rsid w:val="009D255E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9D255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9D255E"/>
    <w:rPr>
      <w:rFonts w:ascii="Times New Roman" w:hAnsi="Times New Roman" w:cs="Times New Roman"/>
      <w:sz w:val="20"/>
      <w:szCs w:val="20"/>
    </w:rPr>
  </w:style>
  <w:style w:type="paragraph" w:customStyle="1" w:styleId="27">
    <w:name w:val="Знак2"/>
    <w:basedOn w:val="a"/>
    <w:rsid w:val="009D25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d">
    <w:name w:val="Цветовое выделение"/>
    <w:rsid w:val="009D255E"/>
    <w:rPr>
      <w:b/>
      <w:bCs/>
      <w:color w:val="000080"/>
    </w:rPr>
  </w:style>
  <w:style w:type="character" w:customStyle="1" w:styleId="val">
    <w:name w:val="val"/>
    <w:basedOn w:val="a0"/>
    <w:rsid w:val="009D255E"/>
  </w:style>
  <w:style w:type="character" w:customStyle="1" w:styleId="affe">
    <w:name w:val="Сравнение редакций. Добавленный фрагмент"/>
    <w:rsid w:val="009D255E"/>
    <w:rPr>
      <w:b/>
      <w:color w:val="0000FF"/>
    </w:rPr>
  </w:style>
  <w:style w:type="paragraph" w:styleId="HTML">
    <w:name w:val="HTML Preformatted"/>
    <w:basedOn w:val="a"/>
    <w:link w:val="HTML0"/>
    <w:rsid w:val="009D2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D255E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ConsPlusNormal0">
    <w:name w:val="ConsPlusNormal Знак"/>
    <w:link w:val="ConsPlusNormal"/>
    <w:locked/>
    <w:rsid w:val="009D255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ff">
    <w:name w:val="Знак"/>
    <w:basedOn w:val="a"/>
    <w:rsid w:val="009D25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61">
    <w:name w:val="Основной текст6"/>
    <w:basedOn w:val="a"/>
    <w:rsid w:val="009D255E"/>
    <w:pPr>
      <w:shd w:val="clear" w:color="auto" w:fill="FFFFFF"/>
      <w:spacing w:after="60" w:line="240" w:lineRule="atLeast"/>
      <w:ind w:hanging="480"/>
    </w:pPr>
    <w:rPr>
      <w:sz w:val="23"/>
      <w:szCs w:val="23"/>
      <w:lang w:val="x-none" w:eastAsia="x-none"/>
    </w:rPr>
  </w:style>
  <w:style w:type="character" w:customStyle="1" w:styleId="afff0">
    <w:name w:val="Основной текст + Полужирный"/>
    <w:rsid w:val="009D255E"/>
    <w:rPr>
      <w:rFonts w:ascii="Times New Roman" w:hAnsi="Times New Roman" w:cs="Times New Roman"/>
      <w:b/>
      <w:bCs/>
      <w:sz w:val="22"/>
      <w:szCs w:val="22"/>
      <w:u w:val="none"/>
      <w:lang w:bidi="ar-SA"/>
    </w:rPr>
  </w:style>
  <w:style w:type="paragraph" w:customStyle="1" w:styleId="28">
    <w:name w:val="Основной текст (2)"/>
    <w:basedOn w:val="a"/>
    <w:rsid w:val="009D255E"/>
    <w:pPr>
      <w:widowControl w:val="0"/>
      <w:shd w:val="clear" w:color="auto" w:fill="FFFFFF"/>
      <w:spacing w:line="250" w:lineRule="exact"/>
      <w:jc w:val="both"/>
    </w:pPr>
    <w:rPr>
      <w:sz w:val="20"/>
      <w:szCs w:val="20"/>
      <w:shd w:val="clear" w:color="auto" w:fill="FFFFFF"/>
      <w:lang w:val="x-none" w:eastAsia="x-none"/>
    </w:rPr>
  </w:style>
  <w:style w:type="character" w:customStyle="1" w:styleId="7pt">
    <w:name w:val="Основной текст + 7 pt"/>
    <w:rsid w:val="009D255E"/>
    <w:rPr>
      <w:rFonts w:ascii="Times New Roman" w:hAnsi="Times New Roman" w:cs="Times New Roman"/>
      <w:noProof/>
      <w:sz w:val="14"/>
      <w:szCs w:val="14"/>
      <w:u w:val="none"/>
    </w:rPr>
  </w:style>
  <w:style w:type="character" w:customStyle="1" w:styleId="7pt1">
    <w:name w:val="Основной текст + 7 pt1"/>
    <w:rsid w:val="009D255E"/>
    <w:rPr>
      <w:rFonts w:ascii="Times New Roman" w:hAnsi="Times New Roman" w:cs="Times New Roman"/>
      <w:noProof/>
      <w:sz w:val="14"/>
      <w:szCs w:val="14"/>
      <w:u w:val="none"/>
    </w:rPr>
  </w:style>
  <w:style w:type="character" w:customStyle="1" w:styleId="ArialUnicodeMS">
    <w:name w:val="Основной текст + Arial Unicode MS"/>
    <w:aliases w:val="22,5 pt,Курсив"/>
    <w:rsid w:val="009D255E"/>
    <w:rPr>
      <w:rFonts w:ascii="Arial Unicode MS" w:eastAsia="Arial Unicode MS" w:hAnsi="Times New Roman" w:cs="Arial Unicode MS"/>
      <w:i/>
      <w:iCs/>
      <w:noProof/>
      <w:sz w:val="45"/>
      <w:szCs w:val="45"/>
      <w:u w:val="none"/>
    </w:rPr>
  </w:style>
  <w:style w:type="character" w:customStyle="1" w:styleId="FontStyle30">
    <w:name w:val="Font Style30"/>
    <w:rsid w:val="009D255E"/>
    <w:rPr>
      <w:rFonts w:ascii="Times New Roman" w:hAnsi="Times New Roman" w:cs="Times New Roman"/>
      <w:b/>
      <w:bCs/>
      <w:sz w:val="20"/>
      <w:szCs w:val="20"/>
    </w:rPr>
  </w:style>
  <w:style w:type="paragraph" w:customStyle="1" w:styleId="u">
    <w:name w:val="u"/>
    <w:basedOn w:val="a"/>
    <w:rsid w:val="009D255E"/>
    <w:pPr>
      <w:ind w:firstLine="390"/>
      <w:jc w:val="both"/>
    </w:pPr>
  </w:style>
  <w:style w:type="character" w:customStyle="1" w:styleId="highlighthighlightactive">
    <w:name w:val="highlight highlight_active"/>
    <w:basedOn w:val="a0"/>
    <w:rsid w:val="009D255E"/>
  </w:style>
  <w:style w:type="paragraph" w:customStyle="1" w:styleId="afff1">
    <w:name w:val="Содержимое таблицы"/>
    <w:basedOn w:val="a"/>
    <w:rsid w:val="009D255E"/>
    <w:pPr>
      <w:widowControl w:val="0"/>
      <w:suppressLineNumbers/>
      <w:suppressAutoHyphens/>
    </w:pPr>
    <w:rPr>
      <w:rFonts w:ascii="Arial" w:eastAsia="Calibri" w:hAnsi="Arial" w:cs="Arial"/>
      <w:kern w:val="1"/>
      <w:sz w:val="20"/>
      <w:szCs w:val="20"/>
      <w:lang w:eastAsia="en-US"/>
    </w:rPr>
  </w:style>
  <w:style w:type="paragraph" w:customStyle="1" w:styleId="Style8">
    <w:name w:val="Style8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9">
    <w:name w:val="Style9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31">
    <w:name w:val="Font Style31"/>
    <w:rsid w:val="009D255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18">
    <w:name w:val="Style18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19">
    <w:name w:val="Style19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14">
    <w:name w:val="Style14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16">
    <w:name w:val="Style16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22">
    <w:name w:val="Font Style22"/>
    <w:rsid w:val="009D255E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19">
    <w:name w:val="Font Style19"/>
    <w:rsid w:val="009D255E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9D255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27">
    <w:name w:val="Font Style27"/>
    <w:rsid w:val="009D255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9D255E"/>
    <w:rPr>
      <w:rFonts w:ascii="Times New Roman" w:hAnsi="Times New Roman" w:cs="Times New Roman"/>
      <w:sz w:val="22"/>
      <w:szCs w:val="22"/>
    </w:rPr>
  </w:style>
  <w:style w:type="character" w:customStyle="1" w:styleId="8pt">
    <w:name w:val="Основной текст + 8 pt"/>
    <w:aliases w:val="Малые прописные,Интервал 0 pt"/>
    <w:rsid w:val="009D255E"/>
    <w:rPr>
      <w:rFonts w:ascii="Times New Roman" w:hAnsi="Times New Roman" w:cs="Times New Roman"/>
      <w:smallCaps/>
      <w:spacing w:val="10"/>
      <w:sz w:val="16"/>
      <w:szCs w:val="16"/>
      <w:u w:val="none"/>
    </w:rPr>
  </w:style>
  <w:style w:type="character" w:customStyle="1" w:styleId="9pt">
    <w:name w:val="Основной текст + 9 pt"/>
    <w:aliases w:val="Полужирный"/>
    <w:rsid w:val="009D255E"/>
    <w:rPr>
      <w:rFonts w:ascii="Times New Roman" w:hAnsi="Times New Roman" w:cs="Times New Roman"/>
      <w:b/>
      <w:bCs/>
      <w:spacing w:val="1"/>
      <w:sz w:val="18"/>
      <w:szCs w:val="18"/>
      <w:u w:val="none"/>
      <w:lang w:val="en-US" w:eastAsia="en-US"/>
    </w:rPr>
  </w:style>
  <w:style w:type="character" w:customStyle="1" w:styleId="FontStyle18">
    <w:name w:val="Font Style18"/>
    <w:rsid w:val="009D25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9D255E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33">
    <w:name w:val="Font Style33"/>
    <w:rsid w:val="009D255E"/>
    <w:rPr>
      <w:rFonts w:ascii="Times New Roman" w:hAnsi="Times New Roman" w:cs="Times New Roman"/>
      <w:i/>
      <w:iCs/>
      <w:spacing w:val="-30"/>
      <w:sz w:val="28"/>
      <w:szCs w:val="28"/>
    </w:rPr>
  </w:style>
  <w:style w:type="character" w:customStyle="1" w:styleId="FontStyle40">
    <w:name w:val="Font Style40"/>
    <w:rsid w:val="009D255E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rsid w:val="009D255E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47">
    <w:name w:val="Font Style47"/>
    <w:rsid w:val="009D255E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rsid w:val="009D255E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24">
    <w:name w:val="Style24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25">
    <w:name w:val="Style25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27">
    <w:name w:val="Style27"/>
    <w:basedOn w:val="a"/>
    <w:rsid w:val="009D255E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14">
    <w:name w:val="Font Style14"/>
    <w:rsid w:val="009D255E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70">
    <w:name w:val="Знак Знак17"/>
    <w:locked/>
    <w:rsid w:val="009D255E"/>
    <w:rPr>
      <w:b/>
      <w:sz w:val="28"/>
      <w:lang w:val="ru-RU" w:eastAsia="en-US" w:bidi="ar-SA"/>
    </w:rPr>
  </w:style>
  <w:style w:type="character" w:customStyle="1" w:styleId="FontStyle24">
    <w:name w:val="Font Style24"/>
    <w:rsid w:val="009D255E"/>
    <w:rPr>
      <w:rFonts w:ascii="Times New Roman" w:hAnsi="Times New Roman" w:cs="Times New Roman"/>
      <w:sz w:val="20"/>
      <w:szCs w:val="20"/>
    </w:rPr>
  </w:style>
  <w:style w:type="character" w:styleId="afff2">
    <w:name w:val="FollowedHyperlink"/>
    <w:uiPriority w:val="99"/>
    <w:rsid w:val="009D255E"/>
    <w:rPr>
      <w:color w:val="800080"/>
      <w:u w:val="single"/>
    </w:rPr>
  </w:style>
  <w:style w:type="paragraph" w:customStyle="1" w:styleId="xl30">
    <w:name w:val="xl30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FontStyle39">
    <w:name w:val="Font Style39"/>
    <w:rsid w:val="009D255E"/>
    <w:rPr>
      <w:rFonts w:ascii="Times New Roman" w:hAnsi="Times New Roman" w:cs="Times New Roman"/>
      <w:sz w:val="22"/>
      <w:szCs w:val="22"/>
    </w:rPr>
  </w:style>
  <w:style w:type="character" w:customStyle="1" w:styleId="36">
    <w:name w:val="Основной текст (3)_"/>
    <w:link w:val="37"/>
    <w:rsid w:val="009D255E"/>
    <w:rPr>
      <w:shd w:val="clear" w:color="auto" w:fill="FFFFFF"/>
    </w:rPr>
  </w:style>
  <w:style w:type="paragraph" w:customStyle="1" w:styleId="37">
    <w:name w:val="Основной текст (3)"/>
    <w:basedOn w:val="a"/>
    <w:link w:val="36"/>
    <w:rsid w:val="009D255E"/>
    <w:pPr>
      <w:widowControl w:val="0"/>
      <w:shd w:val="clear" w:color="auto" w:fill="FFFFFF"/>
      <w:spacing w:after="420" w:line="288" w:lineRule="exact"/>
      <w:ind w:hanging="380"/>
    </w:pPr>
    <w:rPr>
      <w:rFonts w:eastAsiaTheme="minorHAnsi" w:cstheme="minorBidi"/>
      <w:kern w:val="2"/>
      <w:sz w:val="28"/>
      <w:szCs w:val="22"/>
      <w:shd w:val="clear" w:color="auto" w:fill="FFFFFF"/>
      <w:lang w:eastAsia="en-US"/>
      <w14:ligatures w14:val="standardContextual"/>
    </w:rPr>
  </w:style>
  <w:style w:type="character" w:customStyle="1" w:styleId="214pt">
    <w:name w:val="Основной текст (2) + 14 pt;Полужирный"/>
    <w:rsid w:val="009D25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9D25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95pt">
    <w:name w:val="Основной текст (2) + Candara;9;5 pt"/>
    <w:rsid w:val="009D255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fff3">
    <w:name w:val="Нормальный (таблица)"/>
    <w:basedOn w:val="a"/>
    <w:next w:val="a"/>
    <w:rsid w:val="009D255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4">
    <w:name w:val="Прижатый влево"/>
    <w:basedOn w:val="a"/>
    <w:next w:val="a"/>
    <w:rsid w:val="009D255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1">
    <w:name w:val="Основной текст (4)_"/>
    <w:link w:val="42"/>
    <w:rsid w:val="009D255E"/>
    <w:rPr>
      <w:b/>
      <w:bCs/>
      <w:spacing w:val="-4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D255E"/>
    <w:pPr>
      <w:widowControl w:val="0"/>
      <w:shd w:val="clear" w:color="auto" w:fill="FFFFFF"/>
      <w:spacing w:before="1740" w:after="600" w:line="317" w:lineRule="exact"/>
      <w:ind w:hanging="580"/>
    </w:pPr>
    <w:rPr>
      <w:rFonts w:eastAsiaTheme="minorHAnsi" w:cstheme="minorBidi"/>
      <w:b/>
      <w:bCs/>
      <w:spacing w:val="-4"/>
      <w:kern w:val="2"/>
      <w:sz w:val="25"/>
      <w:szCs w:val="25"/>
      <w:shd w:val="clear" w:color="auto" w:fill="FFFFFF"/>
      <w:lang w:eastAsia="en-US"/>
      <w14:ligatures w14:val="standardContextual"/>
    </w:rPr>
  </w:style>
  <w:style w:type="paragraph" w:customStyle="1" w:styleId="afff5">
    <w:name w:val="Нормальный"/>
    <w:rsid w:val="009D255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125pt">
    <w:name w:val="Основной текст + 12;5 pt;Полужирный"/>
    <w:rsid w:val="009D25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9">
    <w:name w:val="Основной текст2"/>
    <w:rsid w:val="009D25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220">
    <w:name w:val="Основной текст22"/>
    <w:basedOn w:val="a"/>
    <w:rsid w:val="009D255E"/>
    <w:pPr>
      <w:shd w:val="clear" w:color="auto" w:fill="FFFFFF"/>
      <w:spacing w:before="300" w:line="360" w:lineRule="exact"/>
      <w:ind w:hanging="4320"/>
      <w:jc w:val="both"/>
    </w:pPr>
    <w:rPr>
      <w:sz w:val="28"/>
      <w:szCs w:val="28"/>
      <w:lang w:val="x-none" w:eastAsia="x-none"/>
    </w:rPr>
  </w:style>
  <w:style w:type="paragraph" w:customStyle="1" w:styleId="Table">
    <w:name w:val="Table!Таблица"/>
    <w:rsid w:val="009D255E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table" w:customStyle="1" w:styleId="111">
    <w:name w:val="Сетка таблицы11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0">
    <w:name w:val="Основной текст 23"/>
    <w:basedOn w:val="a"/>
    <w:rsid w:val="009D255E"/>
    <w:pPr>
      <w:widowControl w:val="0"/>
      <w:ind w:firstLine="1418"/>
    </w:pPr>
    <w:rPr>
      <w:szCs w:val="20"/>
    </w:rPr>
  </w:style>
  <w:style w:type="paragraph" w:customStyle="1" w:styleId="T-15">
    <w:name w:val="T-1.5"/>
    <w:basedOn w:val="a"/>
    <w:rsid w:val="009D255E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-152">
    <w:name w:val="текст14-15"/>
    <w:basedOn w:val="a"/>
    <w:rsid w:val="009D255E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-153">
    <w:name w:val="Текст 14-15"/>
    <w:basedOn w:val="a"/>
    <w:rsid w:val="009D255E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320">
    <w:name w:val="заголовок 32"/>
    <w:basedOn w:val="a"/>
    <w:next w:val="a"/>
    <w:rsid w:val="009D255E"/>
    <w:pPr>
      <w:keepNext/>
      <w:widowControl w:val="0"/>
      <w:spacing w:before="240" w:after="60" w:line="360" w:lineRule="auto"/>
      <w:ind w:firstLine="567"/>
      <w:jc w:val="both"/>
    </w:pPr>
    <w:rPr>
      <w:b/>
      <w:szCs w:val="20"/>
    </w:rPr>
  </w:style>
  <w:style w:type="paragraph" w:customStyle="1" w:styleId="1d">
    <w:name w:val="Текст1"/>
    <w:basedOn w:val="a"/>
    <w:rsid w:val="009D255E"/>
    <w:pPr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paragraph" w:styleId="afff6">
    <w:name w:val="Plain Text"/>
    <w:basedOn w:val="a"/>
    <w:link w:val="afff7"/>
    <w:rsid w:val="009D255E"/>
    <w:pPr>
      <w:widowControl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ff7">
    <w:name w:val="Текст Знак"/>
    <w:basedOn w:val="a0"/>
    <w:link w:val="afff6"/>
    <w:rsid w:val="009D255E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afff8">
    <w:name w:val="обыч"/>
    <w:basedOn w:val="1"/>
    <w:rsid w:val="009D255E"/>
    <w:pPr>
      <w:ind w:firstLine="709"/>
      <w:jc w:val="center"/>
    </w:pPr>
    <w:rPr>
      <w:kern w:val="28"/>
      <w:szCs w:val="20"/>
      <w:lang w:val="ru-RU" w:eastAsia="ru-RU"/>
    </w:rPr>
  </w:style>
  <w:style w:type="paragraph" w:customStyle="1" w:styleId="310">
    <w:name w:val="Основной текст 31"/>
    <w:basedOn w:val="a"/>
    <w:rsid w:val="009D255E"/>
    <w:pPr>
      <w:jc w:val="both"/>
    </w:pPr>
    <w:rPr>
      <w:lang w:eastAsia="ar-SA"/>
    </w:rPr>
  </w:style>
  <w:style w:type="paragraph" w:customStyle="1" w:styleId="14-154">
    <w:name w:val="Òåêñò 14-1.5"/>
    <w:basedOn w:val="a"/>
    <w:rsid w:val="009D255E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</w:rPr>
  </w:style>
  <w:style w:type="table" w:customStyle="1" w:styleId="2a">
    <w:name w:val="Сетка таблицы2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3">
    <w:name w:val="4"/>
    <w:basedOn w:val="a"/>
    <w:next w:val="af7"/>
    <w:qFormat/>
    <w:rsid w:val="009D255E"/>
    <w:pPr>
      <w:jc w:val="center"/>
    </w:pPr>
    <w:rPr>
      <w:sz w:val="28"/>
    </w:rPr>
  </w:style>
  <w:style w:type="character" w:customStyle="1" w:styleId="blk">
    <w:name w:val="blk"/>
    <w:rsid w:val="009D255E"/>
  </w:style>
  <w:style w:type="paragraph" w:customStyle="1" w:styleId="Noaouy">
    <w:name w:val="Noaouy"/>
    <w:basedOn w:val="a"/>
    <w:next w:val="a"/>
    <w:rsid w:val="009D255E"/>
    <w:pPr>
      <w:keepNext/>
      <w:keepLines/>
      <w:spacing w:before="720" w:after="120" w:line="360" w:lineRule="auto"/>
      <w:jc w:val="center"/>
    </w:pPr>
    <w:rPr>
      <w:b/>
      <w:szCs w:val="20"/>
    </w:rPr>
  </w:style>
  <w:style w:type="paragraph" w:customStyle="1" w:styleId="221">
    <w:name w:val="Основной текст 22"/>
    <w:basedOn w:val="a"/>
    <w:rsid w:val="009D255E"/>
    <w:pPr>
      <w:ind w:firstLine="851"/>
      <w:jc w:val="both"/>
    </w:pPr>
    <w:rPr>
      <w:sz w:val="21"/>
      <w:szCs w:val="20"/>
    </w:rPr>
  </w:style>
  <w:style w:type="paragraph" w:customStyle="1" w:styleId="afff9">
    <w:name w:val="Неотст_от"/>
    <w:basedOn w:val="a"/>
    <w:rsid w:val="009D255E"/>
    <w:pPr>
      <w:tabs>
        <w:tab w:val="right" w:pos="9639"/>
      </w:tabs>
      <w:spacing w:before="120" w:line="360" w:lineRule="auto"/>
      <w:jc w:val="both"/>
    </w:pPr>
    <w:rPr>
      <w:szCs w:val="20"/>
    </w:rPr>
  </w:style>
  <w:style w:type="paragraph" w:customStyle="1" w:styleId="38">
    <w:name w:val="3"/>
    <w:basedOn w:val="a"/>
    <w:next w:val="af0"/>
    <w:uiPriority w:val="99"/>
    <w:unhideWhenUsed/>
    <w:rsid w:val="009D255E"/>
    <w:pPr>
      <w:spacing w:before="100" w:beforeAutospacing="1" w:after="100" w:afterAutospacing="1"/>
    </w:pPr>
  </w:style>
  <w:style w:type="character" w:styleId="afffa">
    <w:name w:val="Unresolved Mention"/>
    <w:uiPriority w:val="99"/>
    <w:semiHidden/>
    <w:unhideWhenUsed/>
    <w:rsid w:val="009D255E"/>
    <w:rPr>
      <w:color w:val="605E5C"/>
      <w:shd w:val="clear" w:color="auto" w:fill="E1DFDD"/>
    </w:rPr>
  </w:style>
  <w:style w:type="paragraph" w:customStyle="1" w:styleId="pboth">
    <w:name w:val="pboth"/>
    <w:basedOn w:val="a"/>
    <w:rsid w:val="009D255E"/>
    <w:pPr>
      <w:spacing w:before="100" w:beforeAutospacing="1" w:after="100" w:afterAutospacing="1"/>
    </w:pPr>
  </w:style>
  <w:style w:type="character" w:customStyle="1" w:styleId="link">
    <w:name w:val="link"/>
    <w:rsid w:val="009D255E"/>
  </w:style>
  <w:style w:type="numbering" w:customStyle="1" w:styleId="1e">
    <w:name w:val="Нет списка1"/>
    <w:next w:val="a2"/>
    <w:semiHidden/>
    <w:unhideWhenUsed/>
    <w:rsid w:val="009D255E"/>
  </w:style>
  <w:style w:type="paragraph" w:customStyle="1" w:styleId="44">
    <w:name w:val="Основной текст4"/>
    <w:basedOn w:val="a"/>
    <w:rsid w:val="009D255E"/>
    <w:pPr>
      <w:widowControl w:val="0"/>
      <w:shd w:val="clear" w:color="auto" w:fill="FFFFFF"/>
      <w:spacing w:before="420" w:after="360" w:line="274" w:lineRule="exact"/>
      <w:jc w:val="both"/>
    </w:pPr>
    <w:rPr>
      <w:spacing w:val="2"/>
      <w:sz w:val="20"/>
      <w:szCs w:val="20"/>
      <w:lang w:eastAsia="en-US"/>
    </w:rPr>
  </w:style>
  <w:style w:type="table" w:customStyle="1" w:styleId="39">
    <w:name w:val="Сетка таблицы3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ailrucssattributepostfix">
    <w:name w:val="standard_mailru_css_attribute_postfix"/>
    <w:basedOn w:val="a"/>
    <w:rsid w:val="009D255E"/>
    <w:pPr>
      <w:spacing w:before="100" w:beforeAutospacing="1" w:after="100" w:afterAutospacing="1"/>
    </w:pPr>
  </w:style>
  <w:style w:type="paragraph" w:customStyle="1" w:styleId="ConsCell">
    <w:name w:val="ConsCell"/>
    <w:rsid w:val="009D255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customStyle="1" w:styleId="45">
    <w:name w:val="Сетка таблицы4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3"/>
    <w:uiPriority w:val="59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b">
    <w:name w:val="Знак Знак Знак Знак"/>
    <w:basedOn w:val="a"/>
    <w:rsid w:val="009D255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customStyle="1" w:styleId="62">
    <w:name w:val="Сетка таблицы6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2"/>
    <w:basedOn w:val="a"/>
    <w:next w:val="af0"/>
    <w:uiPriority w:val="99"/>
    <w:unhideWhenUsed/>
    <w:rsid w:val="009D255E"/>
    <w:pPr>
      <w:spacing w:before="100" w:beforeAutospacing="1" w:after="100" w:afterAutospacing="1"/>
    </w:pPr>
  </w:style>
  <w:style w:type="table" w:customStyle="1" w:styleId="71">
    <w:name w:val="Сетка таблицы7"/>
    <w:basedOn w:val="a1"/>
    <w:next w:val="af3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c">
    <w:name w:val="Нет списка2"/>
    <w:next w:val="a2"/>
    <w:uiPriority w:val="99"/>
    <w:semiHidden/>
    <w:unhideWhenUsed/>
    <w:rsid w:val="009D255E"/>
  </w:style>
  <w:style w:type="table" w:customStyle="1" w:styleId="81">
    <w:name w:val="Сетка таблицы8"/>
    <w:basedOn w:val="a1"/>
    <w:next w:val="af3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">
    <w:name w:val="Неразрешенное упоминание1"/>
    <w:uiPriority w:val="99"/>
    <w:semiHidden/>
    <w:unhideWhenUsed/>
    <w:rsid w:val="009D255E"/>
    <w:rPr>
      <w:color w:val="605E5C"/>
      <w:shd w:val="clear" w:color="auto" w:fill="E1DFDD"/>
    </w:rPr>
  </w:style>
  <w:style w:type="paragraph" w:customStyle="1" w:styleId="1f0">
    <w:name w:val="Абзац списка1"/>
    <w:basedOn w:val="a"/>
    <w:rsid w:val="009D255E"/>
    <w:pPr>
      <w:suppressAutoHyphens/>
      <w:spacing w:after="160" w:line="100" w:lineRule="atLeast"/>
      <w:ind w:left="720"/>
    </w:pPr>
    <w:rPr>
      <w:kern w:val="1"/>
      <w:lang w:eastAsia="ar-SA"/>
    </w:rPr>
  </w:style>
  <w:style w:type="table" w:customStyle="1" w:styleId="120">
    <w:name w:val="Сетка таблицы12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3"/>
    <w:uiPriority w:val="59"/>
    <w:rsid w:val="009D255E"/>
    <w:pPr>
      <w:spacing w:after="0" w:line="240" w:lineRule="auto"/>
      <w:ind w:firstLine="709"/>
      <w:jc w:val="both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a">
    <w:name w:val="Нет списка3"/>
    <w:next w:val="a2"/>
    <w:semiHidden/>
    <w:rsid w:val="009D255E"/>
  </w:style>
  <w:style w:type="table" w:customStyle="1" w:styleId="140">
    <w:name w:val="Сетка таблицы14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нак Знак Знак Знак Знак Знак Знак Знак Знак1 Знак"/>
    <w:basedOn w:val="a"/>
    <w:uiPriority w:val="99"/>
    <w:rsid w:val="009D25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71">
    <w:name w:val="Сетка таблицы17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2"/>
    <w:uiPriority w:val="99"/>
    <w:semiHidden/>
    <w:unhideWhenUsed/>
    <w:rsid w:val="009D255E"/>
  </w:style>
  <w:style w:type="paragraph" w:customStyle="1" w:styleId="ConsPlusTitlePage">
    <w:name w:val="ConsPlusTitlePage"/>
    <w:rsid w:val="009D25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9D25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9D25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ffc">
    <w:name w:val="annotation reference"/>
    <w:uiPriority w:val="99"/>
    <w:unhideWhenUsed/>
    <w:rsid w:val="009D255E"/>
    <w:rPr>
      <w:sz w:val="16"/>
      <w:szCs w:val="16"/>
    </w:rPr>
  </w:style>
  <w:style w:type="paragraph" w:styleId="afffd">
    <w:name w:val="annotation text"/>
    <w:basedOn w:val="a"/>
    <w:link w:val="afffe"/>
    <w:uiPriority w:val="99"/>
    <w:unhideWhenUsed/>
    <w:rsid w:val="009D255E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e">
    <w:name w:val="Текст примечания Знак"/>
    <w:basedOn w:val="a0"/>
    <w:link w:val="afffd"/>
    <w:uiPriority w:val="99"/>
    <w:rsid w:val="009D255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fff">
    <w:name w:val="annotation subject"/>
    <w:basedOn w:val="afffd"/>
    <w:next w:val="afffd"/>
    <w:link w:val="affff0"/>
    <w:uiPriority w:val="99"/>
    <w:unhideWhenUsed/>
    <w:rsid w:val="009D255E"/>
    <w:rPr>
      <w:b/>
      <w:bCs/>
    </w:rPr>
  </w:style>
  <w:style w:type="character" w:customStyle="1" w:styleId="affff0">
    <w:name w:val="Тема примечания Знак"/>
    <w:basedOn w:val="afffe"/>
    <w:link w:val="affff"/>
    <w:uiPriority w:val="99"/>
    <w:rsid w:val="009D255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table" w:customStyle="1" w:styleId="1100">
    <w:name w:val="Сетка таблицы110"/>
    <w:basedOn w:val="a1"/>
    <w:uiPriority w:val="59"/>
    <w:locked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f3"/>
    <w:uiPriority w:val="9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3"/>
    <w:rsid w:val="009D255E"/>
    <w:pPr>
      <w:widowControl w:val="0"/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3"/>
    <w:uiPriority w:val="59"/>
    <w:unhideWhenUsed/>
    <w:rsid w:val="009D255E"/>
    <w:pPr>
      <w:spacing w:after="0" w:line="240" w:lineRule="auto"/>
    </w:pPr>
    <w:rPr>
      <w:rFonts w:eastAsia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D255E"/>
  </w:style>
  <w:style w:type="table" w:customStyle="1" w:styleId="430">
    <w:name w:val="Сетка таблицы43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0">
    <w:name w:val="Сетка таблицы45"/>
    <w:basedOn w:val="a1"/>
    <w:next w:val="af3"/>
    <w:uiPriority w:val="59"/>
    <w:unhideWhenUsed/>
    <w:rsid w:val="009D255E"/>
    <w:pPr>
      <w:spacing w:after="0" w:line="240" w:lineRule="auto"/>
    </w:pPr>
    <w:rPr>
      <w:rFonts w:eastAsia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0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5"/>
    <w:basedOn w:val="a1"/>
    <w:next w:val="af3"/>
    <w:uiPriority w:val="59"/>
    <w:rsid w:val="009D255E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8">
    <w:name w:val="Нет списка6"/>
    <w:next w:val="a2"/>
    <w:uiPriority w:val="99"/>
    <w:semiHidden/>
    <w:unhideWhenUsed/>
    <w:rsid w:val="009D255E"/>
  </w:style>
  <w:style w:type="paragraph" w:customStyle="1" w:styleId="1f2">
    <w:name w:val="Без интервала1"/>
    <w:rsid w:val="009D255E"/>
    <w:pPr>
      <w:spacing w:after="0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9D255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9D255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"/>
    <w:rsid w:val="009D255E"/>
    <w:pPr>
      <w:spacing w:before="100" w:beforeAutospacing="1" w:after="100" w:afterAutospacing="1"/>
    </w:pPr>
    <w:rPr>
      <w:color w:val="000000"/>
    </w:rPr>
  </w:style>
  <w:style w:type="paragraph" w:customStyle="1" w:styleId="xl64">
    <w:name w:val="xl64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65">
    <w:name w:val="xl65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68">
    <w:name w:val="xl68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72">
    <w:name w:val="xl72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76">
    <w:name w:val="xl76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</w:rPr>
  </w:style>
  <w:style w:type="paragraph" w:customStyle="1" w:styleId="xl82">
    <w:name w:val="xl82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4">
    <w:name w:val="xl84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1">
    <w:name w:val="xl91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2">
    <w:name w:val="xl92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4">
    <w:name w:val="xl94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7">
    <w:name w:val="xl97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8">
    <w:name w:val="xl98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9">
    <w:name w:val="xl99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00">
    <w:name w:val="xl100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01">
    <w:name w:val="xl101"/>
    <w:basedOn w:val="a"/>
    <w:rsid w:val="009D255E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3">
    <w:name w:val="xl103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70">
    <w:name w:val="xl70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93">
    <w:name w:val="xl93"/>
    <w:basedOn w:val="a"/>
    <w:rsid w:val="009D2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3"/>
      <w:szCs w:val="23"/>
    </w:rPr>
  </w:style>
  <w:style w:type="table" w:customStyle="1" w:styleId="680">
    <w:name w:val="Сетка таблицы68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9D255E"/>
  </w:style>
  <w:style w:type="table" w:customStyle="1" w:styleId="69">
    <w:name w:val="Сетка таблицы69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Сетка таблицы70"/>
    <w:basedOn w:val="a1"/>
    <w:next w:val="af3"/>
    <w:rsid w:val="009D255E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Сетка таблицы79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Сетка таблицы80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f3"/>
    <w:uiPriority w:val="5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Название1"/>
    <w:basedOn w:val="a"/>
    <w:qFormat/>
    <w:rsid w:val="009D255E"/>
    <w:pPr>
      <w:jc w:val="center"/>
    </w:pPr>
    <w:rPr>
      <w:b/>
      <w:sz w:val="28"/>
      <w:szCs w:val="20"/>
    </w:rPr>
  </w:style>
  <w:style w:type="table" w:customStyle="1" w:styleId="83">
    <w:name w:val="Сетка таблицы83"/>
    <w:basedOn w:val="a1"/>
    <w:next w:val="af3"/>
    <w:uiPriority w:val="39"/>
    <w:rsid w:val="009D255E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9D2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7237</Words>
  <Characters>41254</Characters>
  <Application>Microsoft Office Word</Application>
  <DocSecurity>0</DocSecurity>
  <Lines>343</Lines>
  <Paragraphs>96</Paragraphs>
  <ScaleCrop>false</ScaleCrop>
  <Company/>
  <LinksUpToDate>false</LinksUpToDate>
  <CharactersWithSpaces>48395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Рыжков</dc:creator>
  <cp:keywords/>
  <dc:description/>
  <cp:lastModifiedBy>Александр Рыжков</cp:lastModifiedBy>
  <cp:revision>2</cp:revision>
  <dcterms:created xsi:type="dcterms:W3CDTF">2024-07-15T00:59:00Z</dcterms:created>
  <dcterms:modified xsi:type="dcterms:W3CDTF">2024-07-15T00:59:00Z</dcterms:modified>
</cp:coreProperties>
</file>