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2CC" w:rsidRPr="001C68EC" w:rsidRDefault="00292AE9" w:rsidP="001C68EC">
      <w:pPr>
        <w:jc w:val="right"/>
        <w:rPr>
          <w:rFonts w:hAnsi="Times New Roman" w:cs="Times New Roman"/>
          <w:color w:val="000000"/>
          <w:sz w:val="28"/>
          <w:szCs w:val="28"/>
          <w:lang w:val="ru-RU"/>
        </w:rPr>
      </w:pPr>
      <w:r w:rsidRPr="001C68EC">
        <w:rPr>
          <w:rFonts w:hAnsi="Times New Roman" w:cs="Times New Roman"/>
          <w:color w:val="000000"/>
          <w:sz w:val="28"/>
          <w:szCs w:val="28"/>
          <w:lang w:val="ru-RU"/>
        </w:rPr>
        <w:t>Приложение</w:t>
      </w:r>
      <w:r w:rsidR="001C68EC" w:rsidRPr="001C68EC">
        <w:rPr>
          <w:rFonts w:hAnsi="Times New Roman" w:cs="Times New Roman"/>
          <w:color w:val="000000"/>
          <w:sz w:val="28"/>
          <w:szCs w:val="28"/>
          <w:lang w:val="ru-RU"/>
        </w:rPr>
        <w:t xml:space="preserve"> 10</w:t>
      </w:r>
      <w:r w:rsidRPr="001C68EC">
        <w:rPr>
          <w:sz w:val="28"/>
          <w:szCs w:val="28"/>
          <w:lang w:val="ru-RU"/>
        </w:rPr>
        <w:br/>
      </w:r>
      <w:r w:rsidRPr="001C68EC">
        <w:rPr>
          <w:rFonts w:hAnsi="Times New Roman" w:cs="Times New Roman"/>
          <w:color w:val="000000"/>
          <w:sz w:val="28"/>
          <w:szCs w:val="28"/>
          <w:lang w:val="ru-RU"/>
        </w:rPr>
        <w:t>к</w:t>
      </w:r>
      <w:r w:rsidRPr="001C68EC">
        <w:rPr>
          <w:rFonts w:hAnsi="Times New Roman" w:cs="Times New Roman"/>
          <w:color w:val="000000"/>
          <w:sz w:val="28"/>
          <w:szCs w:val="28"/>
        </w:rPr>
        <w:t> </w:t>
      </w:r>
      <w:r w:rsidR="001C68EC">
        <w:rPr>
          <w:rFonts w:hAnsi="Times New Roman" w:cs="Times New Roman"/>
          <w:color w:val="000000"/>
          <w:sz w:val="28"/>
          <w:szCs w:val="28"/>
          <w:lang w:val="ru-RU"/>
        </w:rPr>
        <w:t>учетной политике</w:t>
      </w:r>
    </w:p>
    <w:p w:rsidR="004F12CC" w:rsidRPr="001C68EC" w:rsidRDefault="00292AE9" w:rsidP="001C68EC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1C68EC">
        <w:rPr>
          <w:sz w:val="28"/>
          <w:szCs w:val="28"/>
          <w:lang w:val="ru-RU"/>
        </w:rPr>
        <w:br/>
      </w:r>
      <w:r w:rsidRPr="001C68E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Порядок расчета резерва предстоящих расходов по выплатам персоналу</w:t>
      </w:r>
    </w:p>
    <w:p w:rsidR="004F12CC" w:rsidRPr="001C68EC" w:rsidRDefault="00292AE9" w:rsidP="001C68EC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C68EC">
        <w:rPr>
          <w:rFonts w:hAnsi="Times New Roman" w:cs="Times New Roman"/>
          <w:color w:val="000000"/>
          <w:sz w:val="28"/>
          <w:szCs w:val="28"/>
          <w:lang w:val="ru-RU"/>
        </w:rPr>
        <w:t>1. Оценочное обязательство резерва предстоящих расходов по выплатам персоналу определяется _____________ на последний день</w:t>
      </w:r>
      <w:r w:rsidRPr="001C68EC">
        <w:rPr>
          <w:rFonts w:hAnsi="Times New Roman" w:cs="Times New Roman"/>
          <w:color w:val="000000"/>
          <w:sz w:val="28"/>
          <w:szCs w:val="28"/>
        </w:rPr>
        <w:t> </w:t>
      </w:r>
      <w:r w:rsidRPr="001C68EC">
        <w:rPr>
          <w:rFonts w:hAnsi="Times New Roman" w:cs="Times New Roman"/>
          <w:color w:val="000000"/>
          <w:sz w:val="28"/>
          <w:szCs w:val="28"/>
          <w:lang w:val="ru-RU"/>
        </w:rPr>
        <w:t>________.</w:t>
      </w:r>
    </w:p>
    <w:p w:rsidR="004F12CC" w:rsidRPr="001C68EC" w:rsidRDefault="00292AE9" w:rsidP="001C68EC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C68EC">
        <w:rPr>
          <w:rFonts w:hAnsi="Times New Roman" w:cs="Times New Roman"/>
          <w:color w:val="000000"/>
          <w:sz w:val="28"/>
          <w:szCs w:val="28"/>
          <w:lang w:val="ru-RU"/>
        </w:rPr>
        <w:t>2. В величину резерва предстоящих расходов по выплатам персоналу</w:t>
      </w:r>
      <w:r w:rsidRPr="001C68EC">
        <w:rPr>
          <w:rFonts w:hAnsi="Times New Roman" w:cs="Times New Roman"/>
          <w:color w:val="000000"/>
          <w:sz w:val="28"/>
          <w:szCs w:val="28"/>
        </w:rPr>
        <w:t> </w:t>
      </w:r>
      <w:r w:rsidRPr="001C68EC">
        <w:rPr>
          <w:rFonts w:hAnsi="Times New Roman" w:cs="Times New Roman"/>
          <w:color w:val="000000"/>
          <w:sz w:val="28"/>
          <w:szCs w:val="28"/>
          <w:lang w:val="ru-RU"/>
        </w:rPr>
        <w:t>включаются:</w:t>
      </w:r>
    </w:p>
    <w:p w:rsidR="004F12CC" w:rsidRPr="001C68EC" w:rsidRDefault="00292AE9" w:rsidP="001C68EC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C68EC">
        <w:rPr>
          <w:rFonts w:hAnsi="Times New Roman" w:cs="Times New Roman"/>
          <w:color w:val="000000"/>
          <w:sz w:val="28"/>
          <w:szCs w:val="28"/>
          <w:lang w:val="ru-RU"/>
        </w:rPr>
        <w:t>1) сумма оплаты отпусков сотрудникам за фактически отработанное время на дату _______________;</w:t>
      </w:r>
      <w:r w:rsidRPr="001C68EC">
        <w:rPr>
          <w:sz w:val="28"/>
          <w:szCs w:val="28"/>
          <w:lang w:val="ru-RU"/>
        </w:rPr>
        <w:br/>
      </w:r>
      <w:r w:rsidRPr="001C68EC">
        <w:rPr>
          <w:rFonts w:hAnsi="Times New Roman" w:cs="Times New Roman"/>
          <w:color w:val="000000"/>
          <w:sz w:val="28"/>
          <w:szCs w:val="28"/>
          <w:lang w:val="ru-RU"/>
        </w:rPr>
        <w:t>2) начисленная на отпускные сумма обязательных страховых взносов.</w:t>
      </w:r>
    </w:p>
    <w:p w:rsidR="004F12CC" w:rsidRPr="001C68EC" w:rsidRDefault="00292AE9" w:rsidP="001C68EC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C68EC">
        <w:rPr>
          <w:rFonts w:hAnsi="Times New Roman" w:cs="Times New Roman"/>
          <w:color w:val="000000"/>
          <w:sz w:val="28"/>
          <w:szCs w:val="28"/>
          <w:lang w:val="ru-RU"/>
        </w:rPr>
        <w:t>3. Сумма оплаты отпусков рассчитывается по формуле:</w:t>
      </w:r>
    </w:p>
    <w:tbl>
      <w:tblPr>
        <w:tblW w:w="8936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235"/>
        <w:gridCol w:w="308"/>
        <w:gridCol w:w="4791"/>
        <w:gridCol w:w="353"/>
        <w:gridCol w:w="2249"/>
      </w:tblGrid>
      <w:tr w:rsidR="004F12CC" w:rsidRPr="001C68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12CC" w:rsidRPr="001C68EC" w:rsidRDefault="00292AE9" w:rsidP="001C68EC">
            <w:pPr>
              <w:jc w:val="both"/>
              <w:rPr>
                <w:sz w:val="28"/>
                <w:szCs w:val="28"/>
              </w:rPr>
            </w:pPr>
            <w:proofErr w:type="spellStart"/>
            <w:r w:rsidRPr="001C68EC">
              <w:rPr>
                <w:rFonts w:hAnsi="Times New Roman" w:cs="Times New Roman"/>
                <w:color w:val="000000"/>
                <w:sz w:val="28"/>
                <w:szCs w:val="28"/>
              </w:rPr>
              <w:t>Сумма</w:t>
            </w:r>
            <w:proofErr w:type="spellEnd"/>
            <w:r w:rsidRPr="001C68EC">
              <w:rPr>
                <w:sz w:val="28"/>
                <w:szCs w:val="28"/>
              </w:rPr>
              <w:br/>
            </w:r>
            <w:proofErr w:type="spellStart"/>
            <w:r w:rsidRPr="001C68EC">
              <w:rPr>
                <w:rFonts w:hAnsi="Times New Roman" w:cs="Times New Roman"/>
                <w:color w:val="000000"/>
                <w:sz w:val="28"/>
                <w:szCs w:val="28"/>
              </w:rPr>
              <w:t>оплаты</w:t>
            </w:r>
            <w:proofErr w:type="spellEnd"/>
            <w:r w:rsidRPr="001C68EC">
              <w:rPr>
                <w:sz w:val="28"/>
                <w:szCs w:val="28"/>
              </w:rPr>
              <w:br/>
            </w:r>
            <w:proofErr w:type="spellStart"/>
            <w:r w:rsidRPr="001C68EC">
              <w:rPr>
                <w:rFonts w:hAnsi="Times New Roman" w:cs="Times New Roman"/>
                <w:color w:val="000000"/>
                <w:sz w:val="28"/>
                <w:szCs w:val="28"/>
              </w:rPr>
              <w:t>отпусков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12CC" w:rsidRPr="001C68EC" w:rsidRDefault="00292AE9" w:rsidP="001C68EC">
            <w:pPr>
              <w:jc w:val="both"/>
              <w:rPr>
                <w:sz w:val="28"/>
                <w:szCs w:val="28"/>
              </w:rPr>
            </w:pPr>
            <w:r w:rsidRPr="001C68EC">
              <w:rPr>
                <w:rFonts w:hAnsi="Times New Roman" w:cs="Times New Roman"/>
                <w:color w:val="000000"/>
                <w:sz w:val="28"/>
                <w:szCs w:val="28"/>
              </w:rPr>
              <w:t>=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12CC" w:rsidRPr="001C68EC" w:rsidRDefault="00292AE9" w:rsidP="001C68EC">
            <w:pPr>
              <w:jc w:val="both"/>
              <w:rPr>
                <w:sz w:val="28"/>
                <w:szCs w:val="28"/>
                <w:lang w:val="ru-RU"/>
              </w:rPr>
            </w:pPr>
            <w:r w:rsidRPr="001C68E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Количество не использованных всеми сотрудниками</w:t>
            </w:r>
            <w:r w:rsidRPr="001C68EC">
              <w:rPr>
                <w:sz w:val="28"/>
                <w:szCs w:val="28"/>
                <w:lang w:val="ru-RU"/>
              </w:rPr>
              <w:br/>
            </w:r>
            <w:r w:rsidRPr="001C68E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дней отпусков</w:t>
            </w:r>
            <w:r w:rsidRPr="001C68EC">
              <w:rPr>
                <w:sz w:val="28"/>
                <w:szCs w:val="28"/>
                <w:lang w:val="ru-RU"/>
              </w:rPr>
              <w:br/>
            </w:r>
            <w:r w:rsidRPr="001C68E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на последний день 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12CC" w:rsidRPr="001C68EC" w:rsidRDefault="00292AE9" w:rsidP="001C68EC">
            <w:pPr>
              <w:jc w:val="both"/>
              <w:rPr>
                <w:sz w:val="28"/>
                <w:szCs w:val="28"/>
              </w:rPr>
            </w:pPr>
            <w:r w:rsidRPr="001C68EC">
              <w:rPr>
                <w:rFonts w:hAnsi="Times New Roman" w:cs="Times New Roman"/>
                <w:color w:val="000000"/>
                <w:sz w:val="28"/>
                <w:szCs w:val="28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12CC" w:rsidRPr="001C68EC" w:rsidRDefault="00292AE9" w:rsidP="001C68EC">
            <w:pPr>
              <w:jc w:val="both"/>
              <w:rPr>
                <w:sz w:val="28"/>
                <w:szCs w:val="28"/>
                <w:lang w:val="ru-RU"/>
              </w:rPr>
            </w:pPr>
            <w:r w:rsidRPr="001C68E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Средний дневной</w:t>
            </w:r>
            <w:r w:rsidRPr="001C68EC">
              <w:rPr>
                <w:sz w:val="28"/>
                <w:szCs w:val="28"/>
                <w:lang w:val="ru-RU"/>
              </w:rPr>
              <w:br/>
            </w:r>
            <w:r w:rsidRPr="001C68E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заработок</w:t>
            </w:r>
            <w:r w:rsidRPr="001C68EC">
              <w:rPr>
                <w:sz w:val="28"/>
                <w:szCs w:val="28"/>
                <w:lang w:val="ru-RU"/>
              </w:rPr>
              <w:br/>
            </w:r>
            <w:r w:rsidRPr="001C68E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 учреждению</w:t>
            </w:r>
            <w:r w:rsidRPr="001C68EC">
              <w:rPr>
                <w:sz w:val="28"/>
                <w:szCs w:val="28"/>
                <w:lang w:val="ru-RU"/>
              </w:rPr>
              <w:br/>
            </w:r>
            <w:r w:rsidRPr="001C68E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за </w:t>
            </w:r>
            <w:proofErr w:type="gramStart"/>
            <w:r w:rsidRPr="001C68E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последние</w:t>
            </w:r>
            <w:proofErr w:type="gramEnd"/>
            <w:r w:rsidRPr="001C68E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12 мес.</w:t>
            </w:r>
          </w:p>
        </w:tc>
      </w:tr>
      <w:tr w:rsidR="004F12CC" w:rsidRPr="001C68E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12CC" w:rsidRPr="001C68EC" w:rsidRDefault="004F12CC" w:rsidP="001C68EC">
            <w:pPr>
              <w:ind w:left="75" w:right="75"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12CC" w:rsidRPr="001C68EC" w:rsidRDefault="004F12CC" w:rsidP="001C68EC">
            <w:pPr>
              <w:ind w:left="75" w:right="75"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12CC" w:rsidRPr="001C68EC" w:rsidRDefault="004F12CC" w:rsidP="001C68EC">
            <w:pPr>
              <w:ind w:left="75" w:right="75"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12CC" w:rsidRPr="001C68EC" w:rsidRDefault="004F12CC" w:rsidP="001C68EC">
            <w:pPr>
              <w:ind w:left="75" w:right="75"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12CC" w:rsidRPr="001C68EC" w:rsidRDefault="004F12CC" w:rsidP="001C68EC">
            <w:pPr>
              <w:ind w:left="75" w:right="75"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4F12CC" w:rsidRPr="001C68EC" w:rsidRDefault="00292AE9" w:rsidP="001C68EC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C68EC">
        <w:rPr>
          <w:rFonts w:hAnsi="Times New Roman" w:cs="Times New Roman"/>
          <w:color w:val="000000"/>
          <w:sz w:val="28"/>
          <w:szCs w:val="28"/>
          <w:lang w:val="ru-RU"/>
        </w:rPr>
        <w:t>4. Данные о количестве дней неиспользованного отпуска представляет кадровая служба в</w:t>
      </w:r>
      <w:r w:rsidRPr="001C68EC">
        <w:rPr>
          <w:rFonts w:hAnsi="Times New Roman" w:cs="Times New Roman"/>
          <w:color w:val="000000"/>
          <w:sz w:val="28"/>
          <w:szCs w:val="28"/>
        </w:rPr>
        <w:t> </w:t>
      </w:r>
      <w:r w:rsidRPr="001C68EC">
        <w:rPr>
          <w:rFonts w:hAnsi="Times New Roman" w:cs="Times New Roman"/>
          <w:color w:val="000000"/>
          <w:sz w:val="28"/>
          <w:szCs w:val="28"/>
          <w:lang w:val="ru-RU"/>
        </w:rPr>
        <w:t>соответствии с графиком документооборота.</w:t>
      </w:r>
    </w:p>
    <w:p w:rsidR="004F12CC" w:rsidRPr="001C68EC" w:rsidRDefault="00292AE9" w:rsidP="001C68EC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C68EC">
        <w:rPr>
          <w:rFonts w:hAnsi="Times New Roman" w:cs="Times New Roman"/>
          <w:color w:val="000000"/>
          <w:sz w:val="28"/>
          <w:szCs w:val="28"/>
          <w:lang w:val="ru-RU"/>
        </w:rPr>
        <w:t>5. Средний дневной заработок (</w:t>
      </w:r>
      <w:proofErr w:type="gramStart"/>
      <w:r w:rsidRPr="001C68EC">
        <w:rPr>
          <w:rFonts w:hAnsi="Times New Roman" w:cs="Times New Roman"/>
          <w:color w:val="000000"/>
          <w:sz w:val="28"/>
          <w:szCs w:val="28"/>
          <w:lang w:val="ru-RU"/>
        </w:rPr>
        <w:t>З</w:t>
      </w:r>
      <w:proofErr w:type="gramEnd"/>
      <w:r w:rsidRPr="001C68EC">
        <w:rPr>
          <w:rFonts w:hAnsi="Times New Roman" w:cs="Times New Roman"/>
          <w:color w:val="000000"/>
          <w:sz w:val="28"/>
          <w:szCs w:val="28"/>
          <w:lang w:val="ru-RU"/>
        </w:rPr>
        <w:t xml:space="preserve"> ср. д.) в целом по учреждению определяется по формуле:</w:t>
      </w:r>
    </w:p>
    <w:p w:rsidR="004F12CC" w:rsidRPr="001C68EC" w:rsidRDefault="00292AE9" w:rsidP="001C68EC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proofErr w:type="gramStart"/>
      <w:r w:rsidRPr="001C68E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З</w:t>
      </w:r>
      <w:proofErr w:type="gramEnd"/>
      <w:r w:rsidRPr="001C68E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ср. д. = ФОТ : 12 мес. : Ч : 29,3</w:t>
      </w:r>
    </w:p>
    <w:p w:rsidR="004F12CC" w:rsidRPr="001C68EC" w:rsidRDefault="00292AE9" w:rsidP="001C68EC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C68EC">
        <w:rPr>
          <w:rFonts w:hAnsi="Times New Roman" w:cs="Times New Roman"/>
          <w:color w:val="000000"/>
          <w:sz w:val="28"/>
          <w:szCs w:val="28"/>
          <w:lang w:val="ru-RU"/>
        </w:rPr>
        <w:t>где:</w:t>
      </w:r>
    </w:p>
    <w:p w:rsidR="004F12CC" w:rsidRPr="001C68EC" w:rsidRDefault="00292AE9" w:rsidP="001C68EC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C68EC">
        <w:rPr>
          <w:rFonts w:hAnsi="Times New Roman" w:cs="Times New Roman"/>
          <w:color w:val="000000"/>
          <w:sz w:val="28"/>
          <w:szCs w:val="28"/>
          <w:lang w:val="ru-RU"/>
        </w:rPr>
        <w:t>ФОТ – фонд оплаты труда в целом по учреждению за 12 месяцев, предшествующих дате расчета резерва;</w:t>
      </w:r>
    </w:p>
    <w:p w:rsidR="004F12CC" w:rsidRPr="001C68EC" w:rsidRDefault="00292AE9" w:rsidP="001C68EC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C68EC">
        <w:rPr>
          <w:rFonts w:hAnsi="Times New Roman" w:cs="Times New Roman"/>
          <w:color w:val="000000"/>
          <w:sz w:val="28"/>
          <w:szCs w:val="28"/>
          <w:lang w:val="ru-RU"/>
        </w:rPr>
        <w:t>Ч – количество штатных единиц по штатному расписанию, действующему на дату расчета резерва;</w:t>
      </w:r>
    </w:p>
    <w:p w:rsidR="004F12CC" w:rsidRPr="001C68EC" w:rsidRDefault="00292AE9" w:rsidP="001C68EC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C68EC">
        <w:rPr>
          <w:rFonts w:hAnsi="Times New Roman" w:cs="Times New Roman"/>
          <w:color w:val="000000"/>
          <w:sz w:val="28"/>
          <w:szCs w:val="28"/>
          <w:lang w:val="ru-RU"/>
        </w:rPr>
        <w:t>29,3 – среднемесячное число календарных дней, установленное статьей 139 Трудового</w:t>
      </w:r>
      <w:r w:rsidRPr="001C68EC">
        <w:rPr>
          <w:rFonts w:hAnsi="Times New Roman" w:cs="Times New Roman"/>
          <w:color w:val="000000"/>
          <w:sz w:val="28"/>
          <w:szCs w:val="28"/>
        </w:rPr>
        <w:t> </w:t>
      </w:r>
      <w:r w:rsidRPr="001C68EC">
        <w:rPr>
          <w:rFonts w:hAnsi="Times New Roman" w:cs="Times New Roman"/>
          <w:color w:val="000000"/>
          <w:sz w:val="28"/>
          <w:szCs w:val="28"/>
          <w:lang w:val="ru-RU"/>
        </w:rPr>
        <w:t>кодекса.</w:t>
      </w:r>
    </w:p>
    <w:p w:rsidR="004F12CC" w:rsidRPr="001C68EC" w:rsidRDefault="00292AE9" w:rsidP="001C68EC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C68EC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6. В сумму обязательных страховых взносов для формирования резерва включаются:</w:t>
      </w:r>
    </w:p>
    <w:p w:rsidR="004F12CC" w:rsidRPr="001C68EC" w:rsidRDefault="00292AE9" w:rsidP="001C68EC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C68EC">
        <w:rPr>
          <w:rFonts w:hAnsi="Times New Roman" w:cs="Times New Roman"/>
          <w:color w:val="000000"/>
          <w:sz w:val="28"/>
          <w:szCs w:val="28"/>
          <w:lang w:val="ru-RU"/>
        </w:rPr>
        <w:t>1) сумма, рассчитанная по общеустановленной ставке страховых взносов;</w:t>
      </w:r>
    </w:p>
    <w:p w:rsidR="004F12CC" w:rsidRPr="001C68EC" w:rsidRDefault="00292AE9" w:rsidP="001C68EC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C68EC">
        <w:rPr>
          <w:rFonts w:hAnsi="Times New Roman" w:cs="Times New Roman"/>
          <w:color w:val="000000"/>
          <w:sz w:val="28"/>
          <w:szCs w:val="28"/>
          <w:lang w:val="ru-RU"/>
        </w:rPr>
        <w:t>2) сумма, рассчитанная из дополнительных тарифов страховых взносов во внебюджетные фонды.</w:t>
      </w:r>
    </w:p>
    <w:p w:rsidR="004F12CC" w:rsidRPr="001C68EC" w:rsidRDefault="00292AE9" w:rsidP="001C68EC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C68EC">
        <w:rPr>
          <w:rFonts w:hAnsi="Times New Roman" w:cs="Times New Roman"/>
          <w:color w:val="000000"/>
          <w:sz w:val="28"/>
          <w:szCs w:val="28"/>
          <w:lang w:val="ru-RU"/>
        </w:rPr>
        <w:t>Сумма, рассчитанная по общеустановленной ставке страховых взносов, определяется как сумма оплаты отпусков на расчетную дату, умноженная на установленный законодательством тариф</w:t>
      </w:r>
      <w:r w:rsidRPr="001C68EC">
        <w:rPr>
          <w:rFonts w:hAnsi="Times New Roman" w:cs="Times New Roman"/>
          <w:color w:val="000000"/>
          <w:sz w:val="28"/>
          <w:szCs w:val="28"/>
        </w:rPr>
        <w:t> </w:t>
      </w:r>
      <w:r w:rsidRPr="001C68EC">
        <w:rPr>
          <w:rFonts w:hAnsi="Times New Roman" w:cs="Times New Roman"/>
          <w:color w:val="000000"/>
          <w:sz w:val="28"/>
          <w:szCs w:val="28"/>
          <w:lang w:val="ru-RU"/>
        </w:rPr>
        <w:t>страховых взносов и взносов на травматизм.</w:t>
      </w:r>
    </w:p>
    <w:p w:rsidR="004F12CC" w:rsidRPr="001C68EC" w:rsidRDefault="00292AE9" w:rsidP="001C68EC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C68EC">
        <w:rPr>
          <w:rFonts w:hAnsi="Times New Roman" w:cs="Times New Roman"/>
          <w:color w:val="000000"/>
          <w:sz w:val="28"/>
          <w:szCs w:val="28"/>
          <w:lang w:val="ru-RU"/>
        </w:rPr>
        <w:t>Дополнительные тарифы обязательных страховых взносов</w:t>
      </w:r>
      <w:r w:rsidRPr="001C68EC">
        <w:rPr>
          <w:rFonts w:hAnsi="Times New Roman" w:cs="Times New Roman"/>
          <w:color w:val="000000"/>
          <w:sz w:val="28"/>
          <w:szCs w:val="28"/>
        </w:rPr>
        <w:t> </w:t>
      </w:r>
      <w:r w:rsidRPr="001C68EC">
        <w:rPr>
          <w:rFonts w:hAnsi="Times New Roman" w:cs="Times New Roman"/>
          <w:color w:val="000000"/>
          <w:sz w:val="28"/>
          <w:szCs w:val="28"/>
          <w:lang w:val="ru-RU"/>
        </w:rPr>
        <w:t>рассчитываются отдельно</w:t>
      </w:r>
      <w:r w:rsidRPr="001C68EC">
        <w:rPr>
          <w:rFonts w:hAnsi="Times New Roman" w:cs="Times New Roman"/>
          <w:color w:val="000000"/>
          <w:sz w:val="28"/>
          <w:szCs w:val="28"/>
        </w:rPr>
        <w:t> </w:t>
      </w:r>
      <w:r w:rsidRPr="001C68EC">
        <w:rPr>
          <w:rFonts w:hAnsi="Times New Roman" w:cs="Times New Roman"/>
          <w:color w:val="000000"/>
          <w:sz w:val="28"/>
          <w:szCs w:val="28"/>
          <w:lang w:val="ru-RU"/>
        </w:rPr>
        <w:t>по формуле:</w:t>
      </w:r>
    </w:p>
    <w:p w:rsidR="004F12CC" w:rsidRPr="001C68EC" w:rsidRDefault="00292AE9" w:rsidP="001C68EC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C68EC">
        <w:rPr>
          <w:rFonts w:hAnsi="Times New Roman" w:cs="Times New Roman"/>
          <w:color w:val="000000"/>
          <w:sz w:val="28"/>
          <w:szCs w:val="28"/>
          <w:lang w:val="ru-RU"/>
        </w:rPr>
        <w:t xml:space="preserve">В = </w:t>
      </w:r>
      <w:proofErr w:type="spellStart"/>
      <w:r w:rsidRPr="001C68EC">
        <w:rPr>
          <w:rFonts w:hAnsi="Times New Roman" w:cs="Times New Roman"/>
          <w:color w:val="000000"/>
          <w:sz w:val="28"/>
          <w:szCs w:val="28"/>
          <w:lang w:val="ru-RU"/>
        </w:rPr>
        <w:t>Впр</w:t>
      </w:r>
      <w:proofErr w:type="spellEnd"/>
      <w:proofErr w:type="gramStart"/>
      <w:r w:rsidRPr="001C68EC">
        <w:rPr>
          <w:rFonts w:hAnsi="Times New Roman" w:cs="Times New Roman"/>
          <w:color w:val="000000"/>
          <w:sz w:val="28"/>
          <w:szCs w:val="28"/>
          <w:lang w:val="ru-RU"/>
        </w:rPr>
        <w:t xml:space="preserve"> :</w:t>
      </w:r>
      <w:proofErr w:type="gramEnd"/>
      <w:r w:rsidRPr="001C68EC">
        <w:rPr>
          <w:rFonts w:hAnsi="Times New Roman" w:cs="Times New Roman"/>
          <w:color w:val="000000"/>
          <w:sz w:val="28"/>
          <w:szCs w:val="28"/>
          <w:lang w:val="ru-RU"/>
        </w:rPr>
        <w:t xml:space="preserve"> ФОТ × 100, где:</w:t>
      </w:r>
    </w:p>
    <w:p w:rsidR="004F12CC" w:rsidRPr="001C68EC" w:rsidRDefault="00292AE9" w:rsidP="001C68EC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C68EC">
        <w:rPr>
          <w:rFonts w:hAnsi="Times New Roman" w:cs="Times New Roman"/>
          <w:color w:val="000000"/>
          <w:sz w:val="28"/>
          <w:szCs w:val="28"/>
          <w:lang w:val="ru-RU"/>
        </w:rPr>
        <w:t>В – дополнительные тарифы страховых взносов в Пенсионный фонд, включаемые в</w:t>
      </w:r>
      <w:r w:rsidRPr="001C68EC">
        <w:rPr>
          <w:rFonts w:hAnsi="Times New Roman" w:cs="Times New Roman"/>
          <w:color w:val="000000"/>
          <w:sz w:val="28"/>
          <w:szCs w:val="28"/>
        </w:rPr>
        <w:t> </w:t>
      </w:r>
      <w:r w:rsidRPr="001C68EC">
        <w:rPr>
          <w:rFonts w:hAnsi="Times New Roman" w:cs="Times New Roman"/>
          <w:color w:val="000000"/>
          <w:sz w:val="28"/>
          <w:szCs w:val="28"/>
          <w:lang w:val="ru-RU"/>
        </w:rPr>
        <w:t>расчет резерва;</w:t>
      </w:r>
    </w:p>
    <w:p w:rsidR="004F12CC" w:rsidRPr="001C68EC" w:rsidRDefault="00292AE9" w:rsidP="001C68EC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proofErr w:type="spellStart"/>
      <w:r w:rsidRPr="001C68EC">
        <w:rPr>
          <w:rFonts w:hAnsi="Times New Roman" w:cs="Times New Roman"/>
          <w:color w:val="000000"/>
          <w:sz w:val="28"/>
          <w:szCs w:val="28"/>
          <w:lang w:val="ru-RU"/>
        </w:rPr>
        <w:t>Впр</w:t>
      </w:r>
      <w:proofErr w:type="spellEnd"/>
      <w:r w:rsidRPr="001C68EC">
        <w:rPr>
          <w:rFonts w:hAnsi="Times New Roman" w:cs="Times New Roman"/>
          <w:color w:val="000000"/>
          <w:sz w:val="28"/>
          <w:szCs w:val="28"/>
          <w:lang w:val="ru-RU"/>
        </w:rPr>
        <w:t xml:space="preserve"> – сумма дополнительных тарифов страховых взносов</w:t>
      </w:r>
      <w:r w:rsidRPr="001C68EC">
        <w:rPr>
          <w:rFonts w:hAnsi="Times New Roman" w:cs="Times New Roman"/>
          <w:color w:val="000000"/>
          <w:sz w:val="28"/>
          <w:szCs w:val="28"/>
        </w:rPr>
        <w:t> </w:t>
      </w:r>
      <w:r w:rsidRPr="001C68EC">
        <w:rPr>
          <w:rFonts w:hAnsi="Times New Roman" w:cs="Times New Roman"/>
          <w:color w:val="000000"/>
          <w:sz w:val="28"/>
          <w:szCs w:val="28"/>
          <w:lang w:val="ru-RU"/>
        </w:rPr>
        <w:t xml:space="preserve"> на пенсионное страхование,</w:t>
      </w:r>
      <w:r w:rsidRPr="001C68EC">
        <w:rPr>
          <w:rFonts w:hAnsi="Times New Roman" w:cs="Times New Roman"/>
          <w:color w:val="000000"/>
          <w:sz w:val="28"/>
          <w:szCs w:val="28"/>
        </w:rPr>
        <w:t> </w:t>
      </w:r>
      <w:r w:rsidRPr="001C68EC">
        <w:rPr>
          <w:rFonts w:hAnsi="Times New Roman" w:cs="Times New Roman"/>
          <w:color w:val="000000"/>
          <w:sz w:val="28"/>
          <w:szCs w:val="28"/>
          <w:lang w:val="ru-RU"/>
        </w:rPr>
        <w:t>рассчитанная за 12 месяцев, предшествующих дате расчета резерва;</w:t>
      </w:r>
    </w:p>
    <w:p w:rsidR="004F12CC" w:rsidRPr="001C68EC" w:rsidRDefault="00292AE9" w:rsidP="001C68E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C68EC">
        <w:rPr>
          <w:rFonts w:hAnsi="Times New Roman" w:cs="Times New Roman"/>
          <w:color w:val="000000"/>
          <w:sz w:val="28"/>
          <w:szCs w:val="28"/>
          <w:lang w:val="ru-RU"/>
        </w:rPr>
        <w:t>ФОТ – фонд оплаты труда в целом по учреждению за 12 месяцев, предшествующих дате расчета резерва</w:t>
      </w:r>
      <w:r w:rsidRPr="001C68E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4F12CC" w:rsidRPr="001C68EC" w:rsidSect="00645B82">
      <w:pgSz w:w="11907" w:h="16839"/>
      <w:pgMar w:top="1134" w:right="567" w:bottom="1134" w:left="198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1C68EC"/>
    <w:rsid w:val="00292AE9"/>
    <w:rsid w:val="002D33B1"/>
    <w:rsid w:val="002D3591"/>
    <w:rsid w:val="003514A0"/>
    <w:rsid w:val="004F12CC"/>
    <w:rsid w:val="004F7E17"/>
    <w:rsid w:val="005A05CE"/>
    <w:rsid w:val="00645B82"/>
    <w:rsid w:val="00653AF6"/>
    <w:rsid w:val="00B73A5A"/>
    <w:rsid w:val="00E438A1"/>
    <w:rsid w:val="00EF0438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320</Words>
  <Characters>1825</Characters>
  <Application>Microsoft Office Word</Application>
  <DocSecurity>0</DocSecurity>
  <Lines>15</Lines>
  <Paragraphs>4</Paragraphs>
  <ScaleCrop>false</ScaleCrop>
  <Company/>
  <LinksUpToDate>false</LinksUpToDate>
  <CharactersWithSpaces>2141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Группы Актион</dc:description>
  <cp:lastModifiedBy>User</cp:lastModifiedBy>
  <cp:revision>5</cp:revision>
  <dcterms:created xsi:type="dcterms:W3CDTF">2025-12-17T02:35:00Z</dcterms:created>
  <dcterms:modified xsi:type="dcterms:W3CDTF">2025-12-24T06:55:00Z</dcterms:modified>
</cp:coreProperties>
</file>