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DF9" w:rsidRPr="003F3287" w:rsidRDefault="00144C1B" w:rsidP="003F3287">
      <w:pPr>
        <w:spacing w:line="240" w:lineRule="exact"/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3F3287">
        <w:rPr>
          <w:rFonts w:hAnsi="Times New Roman" w:cs="Times New Roman"/>
          <w:color w:val="000000"/>
          <w:sz w:val="28"/>
          <w:szCs w:val="28"/>
          <w:lang w:val="ru-RU"/>
        </w:rPr>
        <w:t>Приложение</w:t>
      </w:r>
      <w:r w:rsidR="003F3287" w:rsidRPr="003F3287">
        <w:rPr>
          <w:rFonts w:hAnsi="Times New Roman" w:cs="Times New Roman"/>
          <w:color w:val="000000"/>
          <w:sz w:val="28"/>
          <w:szCs w:val="28"/>
          <w:lang w:val="ru-RU"/>
        </w:rPr>
        <w:t xml:space="preserve"> 12 </w:t>
      </w:r>
      <w:r w:rsidRPr="003F3287">
        <w:rPr>
          <w:sz w:val="28"/>
          <w:szCs w:val="28"/>
          <w:lang w:val="ru-RU"/>
        </w:rPr>
        <w:br/>
      </w:r>
      <w:r w:rsidRPr="003F3287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3F3287" w:rsidRPr="003F3287">
        <w:rPr>
          <w:rFonts w:hAnsi="Times New Roman" w:cs="Times New Roman"/>
          <w:color w:val="000000"/>
          <w:sz w:val="28"/>
          <w:szCs w:val="28"/>
          <w:lang w:val="ru-RU"/>
        </w:rPr>
        <w:t xml:space="preserve"> учетной политике</w:t>
      </w:r>
    </w:p>
    <w:p w:rsidR="00D55DF9" w:rsidRPr="003F3287" w:rsidRDefault="00144C1B" w:rsidP="003F328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32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 признания в бухгалтерском учете и раскрытия в бухгалтерской (финансовой)</w:t>
      </w:r>
      <w:r w:rsidRPr="003F328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32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отчетности событий после отчетной даты</w:t>
      </w:r>
    </w:p>
    <w:p w:rsidR="00D55DF9" w:rsidRPr="003F3287" w:rsidRDefault="003F3287" w:rsidP="003F328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 xml:space="preserve">1. </w:t>
      </w:r>
      <w:proofErr w:type="gramStart"/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В данные бухгалтерского учета за отчетный период включается информация о событиях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после отчетной даты – существенных фактах хозяйственной жизни, которые произошли в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период между отчетной датой и датой подписания или принятия бухгалтерской (финансовой)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отчетности и оказали или могут оказать существенное влияние на финансовое состояние,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движение денег или результаты деятельности учреждения (далее – События).</w:t>
      </w:r>
      <w:proofErr w:type="gramEnd"/>
    </w:p>
    <w:p w:rsidR="00D55DF9" w:rsidRPr="003F3287" w:rsidRDefault="003F3287" w:rsidP="003F328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Факт хозяйственной жизни признается существенным, если без знания о нем пользователи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отчетности не могут достоверно оценить финансовое состояние, движение денежных средств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или результаты деятельности учреждения. Оценивает существенность влияний и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квалифицирует событие как событие после отчетной даты главный бухгалтер на основе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своего профессионального суждения.</w:t>
      </w:r>
    </w:p>
    <w:p w:rsidR="00D55DF9" w:rsidRPr="003F3287" w:rsidRDefault="003F3287" w:rsidP="003F328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2. Событиями после отчетной даты признаются:</w:t>
      </w:r>
    </w:p>
    <w:p w:rsidR="00D55DF9" w:rsidRPr="003F3287" w:rsidRDefault="003F3287" w:rsidP="003F328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2.1. События, которые подтверждают существовавшие на отчетную дату хозяйственные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условия учреждения. Учреждение применяет перечень таких событий, приведенный в пункте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7 СГС «События после отчетной даты».</w:t>
      </w:r>
    </w:p>
    <w:p w:rsidR="00D55DF9" w:rsidRPr="003F3287" w:rsidRDefault="003F3287" w:rsidP="003F328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2.2. События, которые указывают на условия хозяйственной деятельности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факты</w:t>
      </w:r>
      <w:r>
        <w:rPr>
          <w:sz w:val="28"/>
          <w:szCs w:val="28"/>
          <w:lang w:val="ru-RU"/>
        </w:rPr>
        <w:t xml:space="preserve"> 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хозяйственной жизни или обстоятельства, возникшие после отчетной даты. Учреждение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применяет перечень таких событий, приведенный в пункте 7 СГС «События после отчетной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даты».</w:t>
      </w:r>
    </w:p>
    <w:p w:rsidR="00D55DF9" w:rsidRPr="003F3287" w:rsidRDefault="003F3287" w:rsidP="003F328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3. Событие отражается в учете и отчетности в следующем порядке:</w:t>
      </w:r>
    </w:p>
    <w:p w:rsidR="00D55DF9" w:rsidRPr="003F3287" w:rsidRDefault="003F3287" w:rsidP="003F3287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3.1. Событие, которое подтверждает хозяйственные условия, существовавшие на отчетную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 xml:space="preserve">дату, отражается в учете отчетного периода.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При этом делается:</w:t>
      </w:r>
    </w:p>
    <w:p w:rsidR="00D55DF9" w:rsidRPr="003F3287" w:rsidRDefault="00144C1B" w:rsidP="003F328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3287">
        <w:rPr>
          <w:rFonts w:hAnsi="Times New Roman" w:cs="Times New Roman"/>
          <w:color w:val="000000"/>
          <w:sz w:val="28"/>
          <w:szCs w:val="28"/>
          <w:lang w:val="ru-RU"/>
        </w:rPr>
        <w:t>дополнительная бухгалтерская запись, которая отражает это событие,</w:t>
      </w:r>
    </w:p>
    <w:p w:rsidR="00D55DF9" w:rsidRPr="003F3287" w:rsidRDefault="00144C1B" w:rsidP="003F3287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3287">
        <w:rPr>
          <w:rFonts w:hAnsi="Times New Roman" w:cs="Times New Roman"/>
          <w:color w:val="000000"/>
          <w:sz w:val="28"/>
          <w:szCs w:val="28"/>
          <w:lang w:val="ru-RU"/>
        </w:rPr>
        <w:t>либо запись способом «</w:t>
      </w:r>
      <w:proofErr w:type="gramStart"/>
      <w:r w:rsidRPr="003F3287">
        <w:rPr>
          <w:rFonts w:hAnsi="Times New Roman" w:cs="Times New Roman"/>
          <w:color w:val="000000"/>
          <w:sz w:val="28"/>
          <w:szCs w:val="28"/>
          <w:lang w:val="ru-RU"/>
        </w:rPr>
        <w:t>красное</w:t>
      </w:r>
      <w:proofErr w:type="gramEnd"/>
      <w:r w:rsidRPr="003F32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F3287">
        <w:rPr>
          <w:rFonts w:hAnsi="Times New Roman" w:cs="Times New Roman"/>
          <w:color w:val="000000"/>
          <w:sz w:val="28"/>
          <w:szCs w:val="28"/>
          <w:lang w:val="ru-RU"/>
        </w:rPr>
        <w:t>сторно</w:t>
      </w:r>
      <w:proofErr w:type="spellEnd"/>
      <w:r w:rsidRPr="003F3287">
        <w:rPr>
          <w:rFonts w:hAnsi="Times New Roman" w:cs="Times New Roman"/>
          <w:color w:val="000000"/>
          <w:sz w:val="28"/>
          <w:szCs w:val="28"/>
          <w:lang w:val="ru-RU"/>
        </w:rPr>
        <w:t>» и (или) дополнительная бухгалтерская запись</w:t>
      </w:r>
      <w:r w:rsidRPr="003F3287">
        <w:rPr>
          <w:rFonts w:hAnsi="Times New Roman" w:cs="Times New Roman"/>
          <w:color w:val="000000"/>
          <w:sz w:val="28"/>
          <w:szCs w:val="28"/>
        </w:rPr>
        <w:t> </w:t>
      </w:r>
      <w:r w:rsidRPr="003F3287">
        <w:rPr>
          <w:rFonts w:hAnsi="Times New Roman" w:cs="Times New Roman"/>
          <w:color w:val="000000"/>
          <w:sz w:val="28"/>
          <w:szCs w:val="28"/>
          <w:lang w:val="ru-RU"/>
        </w:rPr>
        <w:t>на сумму, отраженную в бухгалтерском учете.</w:t>
      </w:r>
    </w:p>
    <w:p w:rsidR="00D55DF9" w:rsidRPr="003F3287" w:rsidRDefault="003F3287" w:rsidP="003F3287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События отражаются в регистрах бухгалтерского учета в последний день отчетного периода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до заключительных операций по закрытию счетов. Данные бухгалтерского учета отражаются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в соответствующих формах отчетности с учетом событий после отчетной даты.</w:t>
      </w:r>
    </w:p>
    <w:p w:rsidR="00D55DF9" w:rsidRPr="003F3287" w:rsidRDefault="00144C1B" w:rsidP="003F328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3287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3F3287">
        <w:rPr>
          <w:rFonts w:hAnsi="Times New Roman" w:cs="Times New Roman"/>
          <w:color w:val="000000"/>
          <w:sz w:val="28"/>
          <w:szCs w:val="28"/>
        </w:rPr>
        <w:t> </w:t>
      </w:r>
      <w:r w:rsidRPr="003F3287">
        <w:rPr>
          <w:rFonts w:hAnsi="Times New Roman" w:cs="Times New Roman"/>
          <w:color w:val="000000"/>
          <w:sz w:val="28"/>
          <w:szCs w:val="28"/>
          <w:lang w:val="ru-RU"/>
        </w:rPr>
        <w:t xml:space="preserve"> текстовой части пояснительной записки раскрывается информация о Событии и</w:t>
      </w:r>
      <w:r w:rsidRPr="003F3287">
        <w:rPr>
          <w:rFonts w:hAnsi="Times New Roman" w:cs="Times New Roman"/>
          <w:color w:val="000000"/>
          <w:sz w:val="28"/>
          <w:szCs w:val="28"/>
        </w:rPr>
        <w:t> </w:t>
      </w:r>
      <w:r w:rsidRPr="003F3287">
        <w:rPr>
          <w:rFonts w:hAnsi="Times New Roman" w:cs="Times New Roman"/>
          <w:color w:val="000000"/>
          <w:sz w:val="28"/>
          <w:szCs w:val="28"/>
          <w:lang w:val="ru-RU"/>
        </w:rPr>
        <w:t>его оценке в денежном выражении.</w:t>
      </w:r>
    </w:p>
    <w:p w:rsidR="00D55DF9" w:rsidRPr="003F3287" w:rsidRDefault="003F3287" w:rsidP="003F3287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3.2. Событие, указывающее на возникшие после отчетной даты хозяйственные условия,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 xml:space="preserve">отражается в бухгалтерском учете периода, следующего за </w:t>
      </w:r>
      <w:proofErr w:type="gramStart"/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отчетным</w:t>
      </w:r>
      <w:proofErr w:type="gramEnd"/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. Аналогичным образом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отражается событие, которое не отражено в учете и отчетности отчетного периода из-за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соблюдения сроков представления отчетности или из-за позднего поступления первичных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учетных документов. При этом информация о таком событии и его денежная оценка</w:t>
      </w:r>
      <w:r w:rsidR="00144C1B" w:rsidRPr="003F3287">
        <w:rPr>
          <w:rFonts w:hAnsi="Times New Roman" w:cs="Times New Roman"/>
          <w:color w:val="000000"/>
          <w:sz w:val="28"/>
          <w:szCs w:val="28"/>
        </w:rPr>
        <w:t> 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>приводятся 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44C1B" w:rsidRPr="003F3287">
        <w:rPr>
          <w:rFonts w:hAnsi="Times New Roman" w:cs="Times New Roman"/>
          <w:color w:val="000000"/>
          <w:sz w:val="28"/>
          <w:szCs w:val="28"/>
          <w:lang w:val="ru-RU"/>
        </w:rPr>
        <w:t xml:space="preserve"> текстовой части пояснительной запис</w:t>
      </w:r>
      <w:r w:rsidRPr="003F3287">
        <w:rPr>
          <w:rFonts w:hAnsi="Times New Roman" w:cs="Times New Roman"/>
          <w:color w:val="000000"/>
          <w:sz w:val="28"/>
          <w:szCs w:val="28"/>
          <w:lang w:val="ru-RU"/>
        </w:rPr>
        <w:t>ки</w:t>
      </w:r>
      <w:r w:rsidR="00144C1B" w:rsidRPr="003F32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D55DF9" w:rsidRPr="003F3287" w:rsidSect="00D55DF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92E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E371B"/>
    <w:rsid w:val="00144C1B"/>
    <w:rsid w:val="002D33B1"/>
    <w:rsid w:val="002D3591"/>
    <w:rsid w:val="003514A0"/>
    <w:rsid w:val="003F3287"/>
    <w:rsid w:val="004F7E17"/>
    <w:rsid w:val="005A05CE"/>
    <w:rsid w:val="00653AF6"/>
    <w:rsid w:val="00B73A5A"/>
    <w:rsid w:val="00D55DF9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3</cp:revision>
  <dcterms:created xsi:type="dcterms:W3CDTF">2025-12-17T02:33:00Z</dcterms:created>
  <dcterms:modified xsi:type="dcterms:W3CDTF">2025-12-24T07:03:00Z</dcterms:modified>
</cp:coreProperties>
</file>