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DBA" w:rsidRDefault="006875B6" w:rsidP="00B30DB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DBA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B30DBA">
        <w:rPr>
          <w:rFonts w:hAnsi="Times New Roman" w:cs="Times New Roman"/>
          <w:color w:val="000000"/>
          <w:sz w:val="24"/>
          <w:szCs w:val="24"/>
          <w:lang w:val="ru-RU"/>
        </w:rPr>
        <w:t>№1</w:t>
      </w:r>
      <w:r w:rsidRPr="00B30DBA">
        <w:rPr>
          <w:lang w:val="ru-RU"/>
        </w:rPr>
        <w:br/>
      </w:r>
      <w:r w:rsidRPr="00B30D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30DBA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учетной политике </w:t>
      </w:r>
    </w:p>
    <w:p w:rsidR="00B30DBA" w:rsidRPr="00B30DBA" w:rsidRDefault="00B30DBA" w:rsidP="00B30DB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0DBA" w:rsidRDefault="00B30DBA" w:rsidP="00B30D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Рабочий план счетов</w:t>
      </w:r>
    </w:p>
    <w:p w:rsidR="00B30DBA" w:rsidRPr="00B30DBA" w:rsidRDefault="00B30DBA" w:rsidP="00B30DBA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B30D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Бухгалтерский учет ведется с применением Стандартов "Единый план счетов" № 121н, "План счетов бухгалтерского учета" № 133н и разработанного на их основе Рабочего плана счетов (приложение № 1 к учетной политике).</w:t>
      </w:r>
    </w:p>
    <w:p w:rsidR="00B30DBA" w:rsidRPr="00B30DBA" w:rsidRDefault="00B30DBA" w:rsidP="00B30DBA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B30D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Рабочий план счетов формируется в составе кодов счетов учета (разряды 18–26) и правил формирования номеров счетов учета. Основание: п. 9 СГС "Учетная политика", п. 13 Стандарта "Единый план счетов" № 121н.</w:t>
      </w:r>
    </w:p>
    <w:p w:rsidR="00286DF0" w:rsidRPr="00286DF0" w:rsidRDefault="00286DF0" w:rsidP="00286DF0">
      <w:pPr>
        <w:rPr>
          <w:lang w:val="ru-RU"/>
        </w:rPr>
      </w:pPr>
    </w:p>
    <w:p w:rsidR="00286DF0" w:rsidRPr="002D762A" w:rsidRDefault="00286DF0" w:rsidP="00286DF0">
      <w:pPr>
        <w:pStyle w:val="a9"/>
        <w:jc w:val="center"/>
        <w:rPr>
          <w:rFonts w:ascii="Arial" w:hAnsi="Arial" w:cs="Arial"/>
          <w:b/>
        </w:rPr>
      </w:pPr>
      <w:r w:rsidRPr="002D762A">
        <w:rPr>
          <w:rFonts w:ascii="Arial" w:hAnsi="Arial" w:cs="Arial"/>
          <w:b/>
        </w:rPr>
        <w:t>Рабочий план счетов бюджетного учета</w:t>
      </w:r>
    </w:p>
    <w:p w:rsidR="00286DF0" w:rsidRPr="00286DF0" w:rsidRDefault="00286DF0" w:rsidP="00286DF0">
      <w:pPr>
        <w:rPr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77"/>
        <w:gridCol w:w="284"/>
        <w:gridCol w:w="850"/>
        <w:gridCol w:w="709"/>
        <w:gridCol w:w="567"/>
        <w:gridCol w:w="850"/>
        <w:gridCol w:w="993"/>
        <w:gridCol w:w="850"/>
        <w:gridCol w:w="567"/>
        <w:gridCol w:w="567"/>
        <w:gridCol w:w="567"/>
      </w:tblGrid>
      <w:tr w:rsidR="00286DF0" w:rsidTr="001237F8">
        <w:tc>
          <w:tcPr>
            <w:tcW w:w="297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proofErr w:type="spellStart"/>
            <w:r>
              <w:t>Наименова</w:t>
            </w:r>
            <w:proofErr w:type="spellEnd"/>
          </w:p>
          <w:p w:rsidR="00286DF0" w:rsidRDefault="00286DF0" w:rsidP="001237F8">
            <w:pPr>
              <w:pStyle w:val="a5"/>
              <w:jc w:val="center"/>
            </w:pPr>
            <w:proofErr w:type="spellStart"/>
            <w:r>
              <w:t>ние</w:t>
            </w:r>
            <w:proofErr w:type="spellEnd"/>
            <w:r>
              <w:t xml:space="preserve"> счета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Код счета</w:t>
            </w:r>
          </w:p>
        </w:tc>
      </w:tr>
      <w:tr w:rsidR="00286DF0" w:rsidTr="001237F8">
        <w:tc>
          <w:tcPr>
            <w:tcW w:w="29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</w:pP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код</w:t>
            </w:r>
          </w:p>
        </w:tc>
      </w:tr>
      <w:tr w:rsidR="00286DF0" w:rsidTr="001237F8">
        <w:tc>
          <w:tcPr>
            <w:tcW w:w="29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D762A" w:rsidRDefault="00286DF0" w:rsidP="001237F8">
            <w:pPr>
              <w:pStyle w:val="a5"/>
              <w:jc w:val="center"/>
            </w:pPr>
            <w:r>
              <w:t>КФО &lt;1&gt;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синтетического счета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753F20" w:rsidRDefault="00286DF0" w:rsidP="001237F8">
            <w:pPr>
              <w:pStyle w:val="a5"/>
              <w:jc w:val="center"/>
            </w:pPr>
            <w:r w:rsidRPr="00753F20">
              <w:t xml:space="preserve">аналитический по </w:t>
            </w:r>
            <w:r w:rsidRPr="00753F20">
              <w:rPr>
                <w:rStyle w:val="a7"/>
                <w:color w:val="auto"/>
              </w:rPr>
              <w:t>КОСГУ</w:t>
            </w:r>
          </w:p>
        </w:tc>
      </w:tr>
      <w:tr w:rsidR="00286DF0" w:rsidTr="001237F8">
        <w:tc>
          <w:tcPr>
            <w:tcW w:w="29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объекта учета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группы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вида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</w:pPr>
          </w:p>
        </w:tc>
      </w:tr>
      <w:tr w:rsidR="00286DF0" w:rsidTr="001237F8">
        <w:tc>
          <w:tcPr>
            <w:tcW w:w="29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</w:pP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номер разряда счета</w:t>
            </w:r>
          </w:p>
        </w:tc>
      </w:tr>
      <w:tr w:rsidR="00286DF0" w:rsidTr="001237F8">
        <w:tc>
          <w:tcPr>
            <w:tcW w:w="29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26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</w:tr>
      <w:tr w:rsidR="00286DF0" w:rsidTr="001237F8">
        <w:tc>
          <w:tcPr>
            <w:tcW w:w="978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1"/>
            </w:pPr>
            <w:bookmarkStart w:id="0" w:name="sub_100100"/>
            <w:r>
              <w:t>БАЛАНСОВЫЕ СЧЕТА</w:t>
            </w:r>
            <w:bookmarkEnd w:id="0"/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1" w:name="sub_1100"/>
            <w:r>
              <w:rPr>
                <w:rStyle w:val="a6"/>
                <w:bCs/>
              </w:rPr>
              <w:t>Раздел 1. НЕФИНАНСОВЫЕ АКТИВЫ</w:t>
            </w:r>
            <w:bookmarkEnd w:id="1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2" w:name="sub_11"/>
            <w:r>
              <w:t>Основные средства</w:t>
            </w:r>
            <w:bookmarkEnd w:id="2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Основные средства - недвижимое имущество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Нежилые помещения (здания и сооружения) - недвижимое имущество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3" w:name="sub_111231"/>
            <w:r>
              <w:t>Увеличение стоимости нежилых помещений (зданий и сооружений) - недвижимого имущества учреждения</w:t>
            </w:r>
            <w:bookmarkEnd w:id="3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F8" w:rsidRDefault="00286DF0" w:rsidP="001237F8">
            <w:pPr>
              <w:pStyle w:val="af"/>
            </w:pPr>
            <w:r>
              <w:t>Уменьшение стоимости нежилых помещений (зданий и сооружений) - недвижимого имущества учреждения</w:t>
            </w:r>
          </w:p>
          <w:p w:rsidR="001237F8" w:rsidRPr="001237F8" w:rsidRDefault="001237F8" w:rsidP="001237F8">
            <w:pPr>
              <w:rPr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Машины и оборудование - иное движимое имущество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стоимости машин и оборудования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4" w:name="sub_113441"/>
            <w:r>
              <w:t>Уменьшение стоимости машин и оборудования - иного движимого имущества учреждения</w:t>
            </w:r>
            <w:bookmarkEnd w:id="4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Транспортные средства - иное движимое имущество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Инвентарь производственный и хозяйственный - иное движимое имущество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стоимости инвентаря производственного и хозяйственного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инвентаря производственного и хозяйственного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Прочие основные средства - иное движимое имущество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5" w:name="sub_113831"/>
            <w:r>
              <w:t>Увеличение стоимости прочих основных средств - иного движимого имущества учреждения</w:t>
            </w:r>
            <w:bookmarkEnd w:id="5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прочих основных средств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Нематериальные активы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6" w:name="sub_123"/>
            <w:r>
              <w:t>Нематериальные активы - иное движимое имущество учреждения</w:t>
            </w:r>
            <w:bookmarkEnd w:id="6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Программное обеспечение и базы данных - иное </w:t>
            </w:r>
            <w:r>
              <w:lastRenderedPageBreak/>
              <w:t>движимое имущество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Увеличение стоимости программного обеспечения и баз данных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программного обеспечения и баз данных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proofErr w:type="spellStart"/>
            <w:r>
              <w:t>Непроизведенные</w:t>
            </w:r>
            <w:proofErr w:type="spellEnd"/>
            <w:r>
              <w:t xml:space="preserve"> активы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proofErr w:type="spellStart"/>
            <w:r>
              <w:t>Непроизведенные</w:t>
            </w:r>
            <w:proofErr w:type="spellEnd"/>
            <w:r>
              <w:t xml:space="preserve"> активы - недвижимое имущество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Земля (земельные участки) - недвижимое имущество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7" w:name="sub_131133"/>
            <w:r>
              <w:t>Увеличение стоимости земли (земельных участков) - недвижимого имущества учреждения</w:t>
            </w:r>
            <w:bookmarkEnd w:id="7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земли (земельных участков) - недвижимого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Амортизация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Амортизация недвижимого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Амортизация нежилых помещений (зданий и сооружений) - недвижимого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нежилых помещений (зданий и сооружений) - недвижимого имущества учреждения за счет амортизации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Амортизация машин и оборудования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стоимости машин и оборудования - иного движимого имущества учреждения за </w:t>
            </w:r>
            <w:r>
              <w:lastRenderedPageBreak/>
              <w:t>счет амортизации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Амортизация инвентаря производственного и хозяйственного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инвентаря производственного и хозяйственного - иного движимого имущества учреждения за счет амортизации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Амортизация прочих основных средств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прочих основных средств - иного движимого имущества учреждения за счет амортизации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Амортизация</w:t>
            </w:r>
          </w:p>
          <w:p w:rsidR="00286DF0" w:rsidRDefault="00286DF0" w:rsidP="001237F8">
            <w:pPr>
              <w:pStyle w:val="af"/>
            </w:pPr>
            <w:r>
              <w:t>программного обеспечения и баз данных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программного обеспечения и баз данных - иного движимого имущества учреждения за счет амортизации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f"/>
            </w:pPr>
            <w:r w:rsidRPr="003A1EC9">
              <w:t>Амортизация имущества, составляющего казну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f"/>
            </w:pPr>
            <w:r w:rsidRPr="003A1EC9">
              <w:t>Амортизация недвижимого имущества в составе имущества казны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f"/>
            </w:pPr>
            <w:r w:rsidRPr="003A1EC9">
              <w:t>Уменьшение стоимости недвижимого имущества в составе имущества казны за счет амортизации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f"/>
            </w:pPr>
            <w:r w:rsidRPr="003A1EC9">
              <w:t>Амортизация движимого имущества в составе имущества казны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</w:tr>
      <w:tr w:rsidR="00286DF0" w:rsidTr="003A1EC9">
        <w:trPr>
          <w:trHeight w:val="841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C9" w:rsidRPr="003A1EC9" w:rsidRDefault="00286DF0" w:rsidP="003A1EC9">
            <w:pPr>
              <w:pStyle w:val="af"/>
            </w:pPr>
            <w:r w:rsidRPr="003A1EC9">
              <w:t>Уменьшение стоимости движимого имущества в составе имущества казны за счет амортизации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8" w:name="sub_111195"/>
            <w:r>
              <w:t>Материальные запасы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&lt;2&gt;</w:t>
              </w:r>
            </w:hyperlink>
            <w:bookmarkEnd w:id="8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Материальные запасы - иное движимое имущество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горюче-смазочных материалов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Строительные материалы - иное движимое имущество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стоимости строительных материалов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строительных материалов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Мягкий инвентарь - иное движимое имущество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стоимости мягкого инвентаря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мягкого инвентаря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9" w:name="sub_10536000"/>
            <w:r>
              <w:t>Прочие материальные запасы - иное движимое имущество учреждения</w:t>
            </w:r>
            <w:bookmarkEnd w:id="9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10" w:name="sub_1536340"/>
            <w:r>
              <w:t>Увеличение стоимости прочих материальных запасов - иного движимого имущества учреждения</w:t>
            </w:r>
            <w:bookmarkEnd w:id="10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прочих материальных запасов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Вложения в нефинансовые активы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Вложения в недвижимое имущество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Вложения в основные средства - недвижимое имущество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11" w:name="sub_161131"/>
            <w:r>
              <w:lastRenderedPageBreak/>
              <w:t>Увеличение вложений в основные средства - недвижимое имущество</w:t>
            </w:r>
            <w:bookmarkEnd w:id="11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12" w:name="sub_161141"/>
            <w:r>
              <w:t>Уменьшение вложений в основные средства - недвижимое имущество</w:t>
            </w:r>
            <w:bookmarkEnd w:id="12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13" w:name="sub_163"/>
            <w:r>
              <w:t>Вложения в иное движимое имущество</w:t>
            </w:r>
            <w:bookmarkEnd w:id="13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Вложения в основные средства - иное движимое имущество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вложений в основные средства - иное движимое имущество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вложений в основные средства - иное движимое имущество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Вложения в программные обеспечения и базы данных - иное движимое имущество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вложений в программное обеспечение и базы данных - иное движимое имущество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вложений в программное обеспечение и базы данных - иное движимое имущество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Вложения в материальные запасы - иное движимое имущество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14" w:name="sub_163434"/>
            <w:r>
              <w:t>Увеличение вложений в материальные запасы - иное движимое имущество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  <w:bookmarkEnd w:id="14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RPr="00BF6329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BF6329" w:rsidRDefault="00286DF0" w:rsidP="001237F8">
            <w:pPr>
              <w:pStyle w:val="af"/>
            </w:pPr>
            <w:r w:rsidRPr="00BF6329">
              <w:t>Уменьшение вложений в материальные запасы - иное движимое имущество</w:t>
            </w:r>
            <w:hyperlink w:anchor="sub_1111" w:history="1">
              <w:r w:rsidRPr="00BF6329">
                <w:rPr>
                  <w:rStyle w:val="a7"/>
                  <w:color w:val="auto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BF6329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BF6329" w:rsidRDefault="00286DF0" w:rsidP="001237F8">
            <w:pPr>
              <w:pStyle w:val="a5"/>
              <w:jc w:val="center"/>
            </w:pPr>
            <w:r w:rsidRPr="00BF632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BF6329" w:rsidRDefault="00286DF0" w:rsidP="001237F8">
            <w:pPr>
              <w:pStyle w:val="a5"/>
              <w:jc w:val="center"/>
            </w:pPr>
            <w:r w:rsidRPr="00BF632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BF6329" w:rsidRDefault="00286DF0" w:rsidP="001237F8">
            <w:pPr>
              <w:pStyle w:val="a5"/>
              <w:jc w:val="center"/>
            </w:pPr>
            <w:r w:rsidRPr="00BF632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BF6329" w:rsidRDefault="00286DF0" w:rsidP="001237F8">
            <w:pPr>
              <w:pStyle w:val="a5"/>
              <w:jc w:val="center"/>
            </w:pPr>
            <w:r w:rsidRPr="00BF6329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BF6329" w:rsidRDefault="00286DF0" w:rsidP="001237F8">
            <w:pPr>
              <w:pStyle w:val="a5"/>
              <w:jc w:val="center"/>
            </w:pPr>
            <w:r w:rsidRPr="00BF6329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BF6329" w:rsidRDefault="00286DF0" w:rsidP="001237F8">
            <w:pPr>
              <w:pStyle w:val="a5"/>
              <w:jc w:val="center"/>
            </w:pPr>
            <w:r w:rsidRPr="00BF6329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BF6329" w:rsidRDefault="00286DF0" w:rsidP="001237F8">
            <w:pPr>
              <w:pStyle w:val="a5"/>
              <w:jc w:val="center"/>
            </w:pPr>
            <w:r w:rsidRPr="00BF6329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BF6329" w:rsidRDefault="00286DF0" w:rsidP="001237F8">
            <w:pPr>
              <w:pStyle w:val="a5"/>
              <w:jc w:val="center"/>
            </w:pPr>
            <w:r w:rsidRPr="00BF6329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BF6329" w:rsidRDefault="00286DF0" w:rsidP="001237F8">
            <w:pPr>
              <w:pStyle w:val="a5"/>
              <w:jc w:val="center"/>
            </w:pPr>
            <w:r w:rsidRPr="00BF6329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f"/>
            </w:pPr>
            <w:r w:rsidRPr="003A1EC9">
              <w:t>Вложения в недвижимое имущество государственной (муниципальной) казны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f"/>
            </w:pPr>
            <w:r w:rsidRPr="003A1EC9">
              <w:t>Увеличение вложений в недвижимое имущество государственной (муниципальной) казны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f"/>
            </w:pPr>
            <w:r w:rsidRPr="003A1EC9">
              <w:t xml:space="preserve">Уменьшение вложений в недвижимое имущество </w:t>
            </w:r>
            <w:r w:rsidRPr="003A1EC9">
              <w:lastRenderedPageBreak/>
              <w:t>государственной (муниципальной) казны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f"/>
            </w:pPr>
            <w:r w:rsidRPr="003A1EC9">
              <w:lastRenderedPageBreak/>
              <w:t>Вложения в движимое имущество государственной (муниципальной) казны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f"/>
            </w:pPr>
            <w:r w:rsidRPr="003A1EC9">
              <w:t>Увеличение вложений в движимое имущество государственной (муниципальной) казны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f"/>
            </w:pPr>
            <w:r w:rsidRPr="003A1EC9">
              <w:t>Уменьшение вложений в движимое имущество государственной (муниципальной) казны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A1EC9" w:rsidRDefault="00286DF0" w:rsidP="001237F8">
            <w:pPr>
              <w:pStyle w:val="a5"/>
              <w:jc w:val="center"/>
            </w:pPr>
            <w:r w:rsidRPr="003A1EC9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r w:rsidRPr="00074F4F">
              <w:t xml:space="preserve">Вложения </w:t>
            </w:r>
            <w:proofErr w:type="gramStart"/>
            <w:r w:rsidRPr="00074F4F">
              <w:t>в</w:t>
            </w:r>
            <w:proofErr w:type="gramEnd"/>
          </w:p>
          <w:p w:rsidR="00286DF0" w:rsidRPr="00074F4F" w:rsidRDefault="00286DF0" w:rsidP="001237F8">
            <w:pPr>
              <w:pStyle w:val="af"/>
            </w:pPr>
            <w:proofErr w:type="spellStart"/>
            <w:r w:rsidRPr="00074F4F">
              <w:t>непроизведенные</w:t>
            </w:r>
            <w:proofErr w:type="spellEnd"/>
            <w:r w:rsidRPr="00074F4F">
              <w:t xml:space="preserve"> активы государственной (муниципальной) казны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r w:rsidRPr="00074F4F">
              <w:t xml:space="preserve">Увеличение вложений в </w:t>
            </w:r>
            <w:proofErr w:type="spellStart"/>
            <w:r w:rsidRPr="00074F4F">
              <w:t>непроизведенные</w:t>
            </w:r>
            <w:proofErr w:type="spellEnd"/>
            <w:r w:rsidRPr="00074F4F">
              <w:t xml:space="preserve"> активы государственной (муниципальной) казны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r w:rsidRPr="00074F4F">
              <w:t xml:space="preserve">Уменьшение вложений в </w:t>
            </w:r>
            <w:proofErr w:type="spellStart"/>
            <w:r w:rsidRPr="00074F4F">
              <w:t>непроизведенные</w:t>
            </w:r>
            <w:proofErr w:type="spellEnd"/>
            <w:r w:rsidRPr="00074F4F">
              <w:t xml:space="preserve"> активы государственной (муниципальной) казны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r w:rsidRPr="00074F4F">
              <w:t>Вложения в материальные запасы государственной (муниципальной) казны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r w:rsidRPr="00074F4F">
              <w:t>Увеличение вложений в материальные запасы государственной (муниципальной) казны</w:t>
            </w:r>
            <w:r w:rsidRPr="00074F4F">
              <w:rPr>
                <w:vertAlign w:val="superscript"/>
              </w:rPr>
              <w:t> </w:t>
            </w:r>
            <w:hyperlink w:anchor="sub_1111" w:history="1">
              <w:r w:rsidRPr="00074F4F">
                <w:rPr>
                  <w:rStyle w:val="a7"/>
                  <w:color w:val="auto"/>
                  <w:vertAlign w:val="superscript"/>
                </w:rPr>
                <w:t>2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r w:rsidRPr="00074F4F">
              <w:t>Уменьшение вложений в материальные запасы государственной (муниципальной) казны</w:t>
            </w:r>
            <w:r w:rsidRPr="00074F4F">
              <w:rPr>
                <w:vertAlign w:val="superscript"/>
              </w:rPr>
              <w:t> </w:t>
            </w:r>
            <w:hyperlink w:anchor="sub_1111" w:history="1">
              <w:r w:rsidRPr="00074F4F">
                <w:rPr>
                  <w:rStyle w:val="a7"/>
                  <w:color w:val="auto"/>
                  <w:vertAlign w:val="superscript"/>
                </w:rPr>
                <w:t>2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Вложения в права пользования программным обеспечением и базами данных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вложений в права пользования программным обеспечением и базами данных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вложений в права пользования программным </w:t>
            </w:r>
            <w:r>
              <w:lastRenderedPageBreak/>
              <w:t>обеспечением и базами данных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bookmarkStart w:id="15" w:name="sub_11710"/>
            <w:r w:rsidRPr="00074F4F">
              <w:lastRenderedPageBreak/>
              <w:t>Нефинансовые активы имущества казны</w:t>
            </w:r>
            <w:bookmarkEnd w:id="15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r w:rsidRPr="00074F4F">
              <w:t>Нефинансовые активы, составляющие казну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r w:rsidRPr="00074F4F">
              <w:t>Недвижимое имущество, составляющее казну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r w:rsidRPr="00074F4F">
              <w:t>Увеличение стоимости недвижимого имущества, составляющего казну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r w:rsidRPr="00074F4F">
              <w:t>Уменьшение стоимости недвижимого имущества, составляющего казну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r w:rsidRPr="00074F4F">
              <w:t>Движимое имущество, составляющее казну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r w:rsidRPr="00074F4F">
              <w:t>Увеличение стоимости движимого имущества, составляющего казну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r w:rsidRPr="00074F4F">
              <w:t>Уменьшение стоимости движимого имущества, составляющего казну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proofErr w:type="spellStart"/>
            <w:r w:rsidRPr="00074F4F">
              <w:t>Непроизведенные</w:t>
            </w:r>
            <w:proofErr w:type="spellEnd"/>
            <w:r w:rsidRPr="00074F4F">
              <w:t xml:space="preserve"> активы, составляющие казну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bookmarkStart w:id="16" w:name="sub_185533"/>
            <w:r w:rsidRPr="00074F4F">
              <w:t xml:space="preserve">Увеличение стоимости </w:t>
            </w:r>
            <w:proofErr w:type="spellStart"/>
            <w:r w:rsidRPr="00074F4F">
              <w:t>непроизведенных</w:t>
            </w:r>
            <w:proofErr w:type="spellEnd"/>
            <w:r w:rsidRPr="00074F4F">
              <w:t xml:space="preserve"> активов, составляющих казну</w:t>
            </w:r>
            <w:bookmarkEnd w:id="16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bookmarkStart w:id="17" w:name="sub_185543"/>
            <w:r w:rsidRPr="00074F4F">
              <w:t xml:space="preserve">Уменьшение стоимости </w:t>
            </w:r>
            <w:proofErr w:type="spellStart"/>
            <w:r w:rsidRPr="00074F4F">
              <w:t>непроизведенных</w:t>
            </w:r>
            <w:proofErr w:type="spellEnd"/>
            <w:r w:rsidRPr="00074F4F">
              <w:t xml:space="preserve"> активов, составляющих казну</w:t>
            </w:r>
            <w:bookmarkEnd w:id="17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bookmarkStart w:id="18" w:name="sub_10110"/>
            <w:r w:rsidRPr="00074F4F">
              <w:t>Материальные запасы, составляющие казну</w:t>
            </w:r>
            <w:r w:rsidRPr="00074F4F">
              <w:rPr>
                <w:vertAlign w:val="superscript"/>
              </w:rPr>
              <w:t> </w:t>
            </w:r>
            <w:hyperlink w:anchor="sub_1111" w:history="1">
              <w:r w:rsidRPr="00074F4F">
                <w:rPr>
                  <w:rStyle w:val="a7"/>
                  <w:color w:val="auto"/>
                  <w:vertAlign w:val="superscript"/>
                </w:rPr>
                <w:t>2</w:t>
              </w:r>
            </w:hyperlink>
            <w:bookmarkEnd w:id="18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r w:rsidRPr="00074F4F">
              <w:t>Увеличение стоимости материальных запасов, составляющих казну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r w:rsidRPr="00074F4F">
              <w:t>Уменьшение стоимости материальных запасов, составляющих казну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r w:rsidRPr="00074F4F">
              <w:t>Прочие активы, составляющие казну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bookmarkStart w:id="19" w:name="sub_111184"/>
            <w:r w:rsidRPr="00074F4F">
              <w:t>Увеличение стоимости прочих активов, составляющих казну</w:t>
            </w:r>
            <w:bookmarkEnd w:id="19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9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f"/>
            </w:pPr>
            <w:r w:rsidRPr="00074F4F">
              <w:t>Уменьшение стоимости прочих активов, составляющих казну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074F4F" w:rsidRDefault="00286DF0" w:rsidP="001237F8">
            <w:pPr>
              <w:pStyle w:val="a5"/>
              <w:jc w:val="center"/>
            </w:pPr>
            <w:r w:rsidRPr="00074F4F">
              <w:t>9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Права пользования активами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  <w:p w:rsidR="00D04DEE" w:rsidRPr="00D04DEE" w:rsidRDefault="00D04DEE" w:rsidP="00D04DEE">
            <w:pPr>
              <w:rPr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20" w:name="sub_1114"/>
            <w:r>
              <w:lastRenderedPageBreak/>
              <w:t>Права пользования нефинансовыми активами</w:t>
            </w:r>
            <w:bookmarkEnd w:id="20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Права пользования нежилыми помещениями (зданиями и сооружениями)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21" w:name="sub_11780"/>
            <w:r>
              <w:t>Увеличение стоимости прав пользования нежилыми помещениями (зданиями и сооружениями)</w:t>
            </w:r>
            <w:bookmarkEnd w:id="21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прав пользования нежилыми помещениями (зданиями и сооружениями)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Права пользования машинами и оборудованием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22" w:name="sub_11810"/>
            <w:r>
              <w:t>Увеличение стоимости прав пользования машинами и оборудованием</w:t>
            </w:r>
            <w:bookmarkEnd w:id="22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прав пользования машинами и оборудованием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Права пользования инвентарем производственным и хозяйственным</w:t>
            </w:r>
          </w:p>
          <w:p w:rsidR="00074F4F" w:rsidRPr="00074F4F" w:rsidRDefault="00074F4F" w:rsidP="00074F4F">
            <w:pPr>
              <w:rPr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23" w:name="sub_11870"/>
            <w:r>
              <w:t>Увеличение стоимости прав пользования инвентарем производственным и хозяйственным</w:t>
            </w:r>
            <w:bookmarkEnd w:id="23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прав пользования инвентарем производственным и хозяйственным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Права пользования прочими основными средствами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24" w:name="sub_1203"/>
            <w:r>
              <w:t xml:space="preserve">Увеличение стоимости прав пользования </w:t>
            </w:r>
            <w:r>
              <w:lastRenderedPageBreak/>
              <w:t>прочими основными средствами</w:t>
            </w:r>
            <w:bookmarkEnd w:id="24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Уменьшение стоимости прав пользования прочими основными средствами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Права пользования программным обеспечением и базами данных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стоимости прав пользования программным обеспечением и базами данных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прав пользования программным обеспечением и базами данных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Обесценение нефинансовых активов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Обесценение недвижимого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Обесценение нежилых помещений (зданий и сооружений) - недвижимого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нежилых помещений (зданий и сооружений) - недвижимого имущества учреждения за счет обесценения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Обесценение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Обесценение нежилых помещений (зданий и сооружений)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нежилых помещений (зданий и сооружений) - иного движимого имущества учреждения за счет обесценения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Обесценение машин и оборудования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машин и оборудования - иного движимого имущества учреждения за счет обесценения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Обесценение инвентаря производственного и хозяйственного - иного движимого имущества учреждения</w:t>
            </w:r>
          </w:p>
          <w:p w:rsidR="00074F4F" w:rsidRPr="00074F4F" w:rsidRDefault="00074F4F" w:rsidP="00074F4F">
            <w:pPr>
              <w:rPr>
                <w:lang w:val="ru-RU"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инвентаря производственного и хозяйственного - иного движимого имущества учреждения за счет обесценения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Обесценение прочих основных средств - иного движимого имущества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прочих основных средств - иного движимого имущества учреждения за счет обесценения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Обесценение</w:t>
            </w:r>
          </w:p>
          <w:p w:rsidR="00286DF0" w:rsidRDefault="00286DF0" w:rsidP="001237F8">
            <w:pPr>
              <w:pStyle w:val="af"/>
            </w:pPr>
            <w:r>
              <w:t>программного обеспечения и баз данны</w:t>
            </w:r>
            <w:proofErr w:type="gramStart"/>
            <w:r>
              <w:t>х-</w:t>
            </w:r>
            <w:proofErr w:type="gramEnd"/>
            <w:r>
              <w:t xml:space="preserve"> иного движимого имущества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программного обеспечения и баз данных - иного движимого имущества за счет обесценения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f"/>
            </w:pPr>
            <w:r w:rsidRPr="001D3CA3">
              <w:t>Обесценение нефинансовых активов, составляющих казну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f"/>
            </w:pPr>
            <w:r w:rsidRPr="001D3CA3">
              <w:t>Обесценение недвижимого имущества, составляющего казну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f"/>
            </w:pPr>
            <w:r w:rsidRPr="001D3CA3">
              <w:t xml:space="preserve">Уменьшение стоимости </w:t>
            </w:r>
            <w:r w:rsidRPr="001D3CA3">
              <w:lastRenderedPageBreak/>
              <w:t>недвижимого имущества, составляющего казну за счет обесценения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2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f"/>
            </w:pPr>
            <w:r w:rsidRPr="001D3CA3">
              <w:lastRenderedPageBreak/>
              <w:t>Обесценение движимого имущества, составляющего казну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</w:tr>
      <w:tr w:rsidR="00286DF0" w:rsidRPr="001D3CA3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f"/>
            </w:pPr>
            <w:r w:rsidRPr="001D3CA3">
              <w:t>Уменьшение стоимости движимого имущества, составляющего казну за счет обесценения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2</w:t>
            </w:r>
          </w:p>
        </w:tc>
      </w:tr>
      <w:tr w:rsidR="00286DF0" w:rsidRPr="001D3CA3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f"/>
            </w:pPr>
            <w:r w:rsidRPr="001D3CA3">
              <w:t xml:space="preserve">Обесценение </w:t>
            </w:r>
            <w:proofErr w:type="spellStart"/>
            <w:r w:rsidRPr="001D3CA3">
              <w:t>непроизведенных</w:t>
            </w:r>
            <w:proofErr w:type="spellEnd"/>
            <w:r w:rsidRPr="001D3CA3">
              <w:t xml:space="preserve"> активов, составляющих казну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</w:tr>
      <w:tr w:rsidR="00286DF0" w:rsidRPr="001D3CA3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f"/>
            </w:pPr>
            <w:r w:rsidRPr="001D3CA3">
              <w:t xml:space="preserve">Уменьшение стоимости </w:t>
            </w:r>
            <w:proofErr w:type="spellStart"/>
            <w:r w:rsidRPr="001D3CA3">
              <w:t>непроизведенных</w:t>
            </w:r>
            <w:proofErr w:type="spellEnd"/>
            <w:r w:rsidRPr="001D3CA3">
              <w:t xml:space="preserve"> активов, составляющих казну за счет обесценения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2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Обесценение прав пользования программным обеспечением и базами данных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прав пользования программным обеспечением и базами данных за счет обесценения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25" w:name="sub_12330"/>
            <w:r>
              <w:t>Обесценение</w:t>
            </w:r>
            <w:bookmarkEnd w:id="25"/>
          </w:p>
          <w:p w:rsidR="00286DF0" w:rsidRDefault="00286DF0" w:rsidP="001237F8">
            <w:pPr>
              <w:pStyle w:val="af"/>
            </w:pPr>
            <w:proofErr w:type="spellStart"/>
            <w:r>
              <w:t>непроизведенных</w:t>
            </w:r>
            <w:proofErr w:type="spellEnd"/>
            <w:r>
              <w:t xml:space="preserve"> активов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Обесценение земли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стоимости земли за счет обесценения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26" w:name="sub_1200"/>
            <w:r>
              <w:rPr>
                <w:rStyle w:val="a6"/>
                <w:bCs/>
              </w:rPr>
              <w:t>РАЗДЕЛ 2. ФИНАНСОВЫЕ АКТИВЫ</w:t>
            </w:r>
            <w:bookmarkEnd w:id="26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Денежные средства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Денежные средства на лицевых счетах учреждения в органе казначейства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Денежные средства учреждения на лицевых счетах в органе казначейства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Поступления денежных средств учреждения на лицевые счета в органе казначейства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Выбытия денежных средств учреждения с лицевых счетов в органе казначейства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Денежные средства в кассе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Касса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Поступления сре</w:t>
            </w:r>
            <w:proofErr w:type="gramStart"/>
            <w:r>
              <w:t>дств в к</w:t>
            </w:r>
            <w:proofErr w:type="gramEnd"/>
            <w:r>
              <w:t>ассу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Выбытия средств из кассы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Денежные документы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Поступления денежных документов в кассу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Выбытия денежных документов из кассы учреждения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27" w:name="sub_205"/>
            <w:r>
              <w:t>Расчеты по доходам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  <w:r>
              <w:rPr>
                <w:vertAlign w:val="superscript"/>
              </w:rPr>
              <w:t xml:space="preserve">, </w:t>
            </w:r>
            <w:hyperlink w:anchor="sub_6666" w:history="1">
              <w:r>
                <w:rPr>
                  <w:rStyle w:val="a7"/>
                  <w:vertAlign w:val="superscript"/>
                </w:rPr>
                <w:t>6</w:t>
              </w:r>
            </w:hyperlink>
            <w:bookmarkEnd w:id="27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f"/>
            </w:pPr>
            <w:r w:rsidRPr="001D3CA3">
              <w:t>Расчеты по налоговым доходам, таможенным платежам и страховым взносам на обязательное социальное страхование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f"/>
            </w:pPr>
            <w:r w:rsidRPr="001D3CA3">
              <w:t>Расчеты с плательщиками налогов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f"/>
            </w:pPr>
            <w:r w:rsidRPr="001D3CA3">
              <w:t>Увеличение дебиторской задолженности по налогам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f"/>
            </w:pPr>
            <w:r w:rsidRPr="001D3CA3">
              <w:t>Уменьшение дебиторской задолженности по налогам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f"/>
            </w:pPr>
            <w:r w:rsidRPr="001D3CA3">
              <w:t>Расчеты с плательщиками государственных пошлин, сборов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f"/>
            </w:pPr>
            <w:r w:rsidRPr="001D3CA3">
              <w:t>Увеличение дебиторской задолженности по государственным пошлинам, сборам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f"/>
            </w:pPr>
            <w:r w:rsidRPr="001D3CA3">
              <w:t>Уменьшение дебиторской задолженности по государственным пошлинам, сборам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1D3CA3" w:rsidRDefault="00286DF0" w:rsidP="001237F8">
            <w:pPr>
              <w:pStyle w:val="a5"/>
              <w:jc w:val="center"/>
            </w:pPr>
            <w:r w:rsidRPr="001D3CA3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доходам от собственности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доходам от операционной аренды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28" w:name="sub_252156"/>
            <w:r>
              <w:t>Увеличение дебиторской задолженности по доходам от операционной аренды</w:t>
            </w:r>
            <w:bookmarkEnd w:id="28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Уменьшение дебиторской задолженности по доходам от операционной аренды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f"/>
            </w:pPr>
            <w:r w:rsidRPr="0086255D">
              <w:t>Расчеты по доходам от платежей при пользовании природными ресурсами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f"/>
            </w:pPr>
            <w:bookmarkStart w:id="29" w:name="sub_252356"/>
            <w:r w:rsidRPr="0086255D">
              <w:t>Увеличение дебиторской задолженности по доходам от платежей при пользовании природными ресурсами</w:t>
            </w:r>
            <w:bookmarkEnd w:id="29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f"/>
            </w:pPr>
            <w:bookmarkStart w:id="30" w:name="sub_252366"/>
            <w:r w:rsidRPr="0086255D">
              <w:t>Уменьшение дебиторской задолженности по доходам от платежей при пользовании природными ресурсами</w:t>
            </w:r>
            <w:bookmarkEnd w:id="30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86255D" w:rsidRDefault="00286DF0" w:rsidP="001237F8">
            <w:pPr>
              <w:pStyle w:val="a5"/>
              <w:jc w:val="center"/>
            </w:pPr>
            <w:r w:rsidRPr="0086255D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иным доходам от собственности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иным доходам от собственности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иным доходам от собственности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доходам от оказания платных услуг (работ), компенсаций затрат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доходам от оказания платных услу</w:t>
            </w:r>
            <w:proofErr w:type="gramStart"/>
            <w:r>
              <w:t>г(</w:t>
            </w:r>
            <w:proofErr w:type="gramEnd"/>
            <w:r>
              <w:t>работ)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31" w:name="sub_253156"/>
            <w:r>
              <w:t>Увеличение дебиторской задолженности по доходам от оказания платных услуг (работ)</w:t>
            </w:r>
            <w:bookmarkEnd w:id="31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доходам от оказания платных услуг (работ)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условным арендным платежам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условным арендным платежам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дебиторской задолженности по условным арендным </w:t>
            </w:r>
            <w:r>
              <w:lastRenderedPageBreak/>
              <w:t>платежам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f"/>
            </w:pPr>
            <w:r w:rsidRPr="00291C4D">
              <w:lastRenderedPageBreak/>
              <w:t>Расчеты по суммам штрафов, пеней, неустоек, возмещений ущерба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f"/>
            </w:pPr>
            <w:r w:rsidRPr="00291C4D">
              <w:t>Расчеты по доходам от штрафных санкций за нарушение законодательства о закупках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f"/>
            </w:pPr>
            <w:r w:rsidRPr="00291C4D">
              <w:t>Увеличение дебиторской задолженности по суммам штрафных санкций за нарушение законодательства о закупках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f"/>
            </w:pPr>
            <w:r w:rsidRPr="00291C4D">
              <w:t xml:space="preserve">Уменьшение дебиторской задолженности по суммам штрафных санкций за нарушение законодательства о закупках </w:t>
            </w:r>
            <w:hyperlink w:anchor="sub_1111" w:history="1">
              <w:r w:rsidRPr="00291C4D">
                <w:rPr>
                  <w:rStyle w:val="a7"/>
                  <w:color w:val="auto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f"/>
            </w:pPr>
            <w:r w:rsidRPr="00291C4D">
              <w:t>Расчеты по доходам от возмещения ущерба имуществу (за исключением страховых возмещений)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f"/>
            </w:pPr>
            <w:r w:rsidRPr="00291C4D">
              <w:t>Увеличение дебиторской задолженности по доходам от возмещения ущерба имуществу (за исключением страховых возмещений)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f"/>
            </w:pPr>
            <w:r w:rsidRPr="00291C4D">
              <w:t>Уменьшение дебиторской задолженности по доходам от возмещения ущерба имуществу (за исключением страховых возмещений)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f"/>
            </w:pPr>
            <w:bookmarkStart w:id="32" w:name="sub_111188"/>
            <w:r w:rsidRPr="00291C4D">
              <w:t>Расчеты по прочим доходам от сумм принудительного изъятия</w:t>
            </w:r>
            <w:bookmarkEnd w:id="32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f"/>
            </w:pPr>
            <w:bookmarkStart w:id="33" w:name="sub_294556"/>
            <w:r w:rsidRPr="00291C4D">
              <w:t>Увеличение дебиторской задолженности по прочим доходам от сумм принудительного изъятия</w:t>
            </w:r>
            <w:r w:rsidRPr="00291C4D">
              <w:rPr>
                <w:vertAlign w:val="superscript"/>
              </w:rPr>
              <w:t> </w:t>
            </w:r>
            <w:hyperlink w:anchor="sub_1111" w:history="1">
              <w:r w:rsidRPr="00291C4D">
                <w:rPr>
                  <w:rStyle w:val="a7"/>
                  <w:color w:val="auto"/>
                  <w:vertAlign w:val="superscript"/>
                </w:rPr>
                <w:t>2</w:t>
              </w:r>
            </w:hyperlink>
            <w:bookmarkEnd w:id="33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</w:tr>
      <w:tr w:rsidR="00286DF0" w:rsidRPr="00E02387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f"/>
            </w:pPr>
            <w:r w:rsidRPr="00291C4D">
              <w:t xml:space="preserve">Уменьшение дебиторской задолженности по прочим доходам от сумм принудительного </w:t>
            </w:r>
            <w:r w:rsidRPr="00291C4D">
              <w:lastRenderedPageBreak/>
              <w:t>изъятия</w:t>
            </w:r>
            <w:r w:rsidRPr="00291C4D">
              <w:rPr>
                <w:vertAlign w:val="superscript"/>
              </w:rPr>
              <w:t> </w:t>
            </w:r>
            <w:hyperlink w:anchor="sub_1111" w:history="1">
              <w:r w:rsidRPr="00291C4D">
                <w:rPr>
                  <w:rStyle w:val="a7"/>
                  <w:color w:val="auto"/>
                  <w:vertAlign w:val="superscript"/>
                </w:rPr>
                <w:t>2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Расчеты по безвозмездным денежным поступлениям текущего характера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34" w:name="sub_11225"/>
            <w:r>
              <w:t>Расчеты по поступлениям текущего характера от других бюджетов бюджетной системы Российской Федерации</w:t>
            </w:r>
            <w:bookmarkEnd w:id="34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поступлениям текущего характера от других бюджетов бюджетной системы Российской Федерации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поступлениям текущего характера от других бюджетов бюджетной системы Российской Федерации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поступлениям текущего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35" w:name="sub_11230"/>
            <w:r>
              <w:t>Увеличение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</w:t>
            </w:r>
            <w:bookmarkEnd w:id="35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36" w:name="sub_255366"/>
            <w:r>
              <w:t>Уменьшение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</w:t>
            </w:r>
            <w:bookmarkEnd w:id="36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поступлениям текущего характера от организаций государственного сектора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37" w:name="sub_11233"/>
            <w:r>
              <w:lastRenderedPageBreak/>
              <w:t>Увеличение дебиторской задолженности по поступлениям текущего характера от организаций государственного сектора</w:t>
            </w:r>
            <w:bookmarkEnd w:id="37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поступлениям текущего характера от организаций государственного сектора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поступлениям текущего характера от наднациональных организаций и правительств иностранных государств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38" w:name="sub_11239"/>
            <w:r>
              <w:t>Увеличение дебиторской задолженности по поступлениям текущего характера от наднациональных организаций и правительств иностранных государств</w:t>
            </w:r>
            <w:bookmarkEnd w:id="38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дебиторской </w:t>
            </w:r>
            <w:r>
              <w:lastRenderedPageBreak/>
              <w:t>задолженности по поступлениям текущего характера от наднациональных организаций и правительств иностранных государств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39" w:name="sub_256"/>
            <w:r>
              <w:lastRenderedPageBreak/>
              <w:t>Расчеты по безвозмездным денежным поступлениям капитального характера</w:t>
            </w:r>
            <w:bookmarkEnd w:id="39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40" w:name="sub_25610"/>
            <w:r>
              <w:t>Расчеты по поступлениям капитального характера от других бюджетов бюджетной системы Российской Федерации</w:t>
            </w:r>
            <w:bookmarkEnd w:id="40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41" w:name="sub_11249"/>
            <w:r>
              <w:t>Увеличение дебиторской задолженности по поступлениям капитального характера от других бюджетов бюджетной системы Российской Федерации</w:t>
            </w:r>
            <w:bookmarkEnd w:id="41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поступлениям капитального характера от других бюджетов бюджетной системы Российской Федерации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поступлениям капитального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42" w:name="sub_11252"/>
            <w:r>
              <w:t>Увеличение дебиторской задолженности по поступлениям капитального характера в бюджеты бюджетной системы Российской Федерации от бюджетных и автономных учреждений</w:t>
            </w:r>
            <w:bookmarkEnd w:id="42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дебиторской задолженности по поступлениям капитального характера в бюджеты бюджетной системы Российской </w:t>
            </w:r>
            <w:r>
              <w:lastRenderedPageBreak/>
              <w:t>Федерации от бюджетных и автономных учреждений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Расчеты по поступлениям капитального характера от организаций государственного сектора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43" w:name="sub_11255"/>
            <w:r>
              <w:t>Увеличение дебиторской задолженности по поступлениям капитального характера от организаций государственного сектора</w:t>
            </w:r>
            <w:bookmarkEnd w:id="43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поступлениям капитального характера от организаций государственного сектора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доходам от операций с активами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доходам от операций с основными средствами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44" w:name="sub_2571560"/>
            <w:r>
              <w:t xml:space="preserve">Увеличение дебиторской задолженности по </w:t>
            </w:r>
            <w:r>
              <w:lastRenderedPageBreak/>
              <w:t>доходам от операций с основными средствами</w:t>
            </w:r>
            <w:bookmarkEnd w:id="44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Уменьшение дебиторской задолженности по доходам от операций с основными средствами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доходам от операций с нематериальными активами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доходам от операций с нематериальными активами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доходам от операций с нематериальными активами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Расчеты по доходам от операций с </w:t>
            </w:r>
            <w:proofErr w:type="spellStart"/>
            <w:r>
              <w:t>непроизведенными</w:t>
            </w:r>
            <w:proofErr w:type="spellEnd"/>
            <w:r>
              <w:t xml:space="preserve"> активами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Увеличение дебиторской задолженности по доходам от операций с </w:t>
            </w:r>
            <w:proofErr w:type="spellStart"/>
            <w:r>
              <w:t>непроизведенными</w:t>
            </w:r>
            <w:proofErr w:type="spellEnd"/>
            <w:r>
              <w:t xml:space="preserve"> активами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дебиторской задолженности по доходам от операций с </w:t>
            </w:r>
            <w:proofErr w:type="spellStart"/>
            <w:r>
              <w:t>непроизведенными</w:t>
            </w:r>
            <w:proofErr w:type="spellEnd"/>
            <w:r>
              <w:t xml:space="preserve"> активами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доходам от операций с материальными запасами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доходам от операций с материальными запасами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доходам от операций с материальными запасами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доходам от операций с финансовыми активами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Увеличение дебиторской задолженности по </w:t>
            </w:r>
            <w:r>
              <w:lastRenderedPageBreak/>
              <w:t>доходам от операций с финансовыми активами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Уменьшение дебиторской задолженности по доходам от операций с финансовыми активами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прочим доходам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невыясненным поступлениям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f"/>
            </w:pPr>
            <w:bookmarkStart w:id="45" w:name="sub_11226"/>
            <w:r w:rsidRPr="00291C4D">
              <w:t>Увеличение дебиторской задолженности по невыясненным поступлениям</w:t>
            </w:r>
            <w:bookmarkEnd w:id="45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f"/>
            </w:pPr>
            <w:bookmarkStart w:id="46" w:name="sub_210002171"/>
            <w:r w:rsidRPr="00291C4D">
              <w:t xml:space="preserve">Уменьшение дебиторской задолженности </w:t>
            </w:r>
            <w:proofErr w:type="gramStart"/>
            <w:r w:rsidRPr="00291C4D">
              <w:t>по</w:t>
            </w:r>
            <w:bookmarkEnd w:id="46"/>
            <w:proofErr w:type="gramEnd"/>
          </w:p>
          <w:p w:rsidR="00286DF0" w:rsidRPr="00291C4D" w:rsidRDefault="00286DF0" w:rsidP="001237F8">
            <w:pPr>
              <w:pStyle w:val="af"/>
            </w:pPr>
            <w:r w:rsidRPr="00291C4D">
              <w:t>невыясненным</w:t>
            </w:r>
          </w:p>
          <w:p w:rsidR="00286DF0" w:rsidRPr="00291C4D" w:rsidRDefault="00286DF0" w:rsidP="001237F8">
            <w:pPr>
              <w:pStyle w:val="af"/>
            </w:pPr>
            <w:r w:rsidRPr="00291C4D">
              <w:t>поступлениям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291C4D" w:rsidRDefault="00286DF0" w:rsidP="001237F8">
            <w:pPr>
              <w:pStyle w:val="a5"/>
              <w:jc w:val="center"/>
            </w:pPr>
            <w:r w:rsidRPr="00291C4D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иным доходам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иным доходам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иным доходам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47" w:name="sub_11730"/>
            <w:r>
              <w:t>Расчеты по выданным авансам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  <w:r>
              <w:rPr>
                <w:vertAlign w:val="superscript"/>
              </w:rPr>
              <w:t xml:space="preserve">, </w:t>
            </w:r>
            <w:hyperlink w:anchor="sub_6666" w:history="1">
              <w:r>
                <w:rPr>
                  <w:rStyle w:val="a7"/>
                  <w:vertAlign w:val="superscript"/>
                </w:rPr>
                <w:t>6</w:t>
              </w:r>
            </w:hyperlink>
            <w:bookmarkEnd w:id="47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авансам по оплате труда, начислениям на выплаты по оплате труда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заработной плате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заработной плате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заработной плате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авансам по прочим несоциальным выплатам персоналу в денежной форме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авансам по прочим несоциальным выплатам персоналу в денежной форме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дебиторской </w:t>
            </w:r>
            <w:r>
              <w:lastRenderedPageBreak/>
              <w:t>задолженности по авансам по прочим несоциальным выплатам персоналу в денежной форме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Расчеты по авансам по начислениям на выплаты по оплате труда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48" w:name="sub_11800"/>
            <w:r>
              <w:t>Увеличение дебиторской задолженности по авансам по начислениям на выплаты по оплате труда</w:t>
            </w:r>
            <w:bookmarkEnd w:id="48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авансам по начислениям на выплаты по оплате труда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авансам по работам, услугам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авансам по услугам связи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авансам по услугам связи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авансам по услугам связи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авансам по транспортным услугам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авансам по транспортным услугам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дебиторской задолженности по авансам по транспортным услугам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авансам по коммунальным услугам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Увеличение дебиторской задолженности по авансам по коммунальным услугам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дебиторской задолженности по авансам по коммунальным услугам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49" w:name="sub_11980"/>
            <w:r>
              <w:t>Расчеты по авансам по арендной плате за пользование имуществом</w:t>
            </w:r>
            <w:bookmarkEnd w:id="49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Увеличение дебиторской </w:t>
            </w:r>
            <w:r>
              <w:lastRenderedPageBreak/>
              <w:t>задолженности по авансам по арендной плате за пользование имуществом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Уменьшение дебиторской задолженности по авансам по арендной плате за пользование имуществом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авансам по работам, услугам по содержанию имущества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авансам по работам, услугам по содержанию имущества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авансам по работам, услугам по содержанию имущества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авансам по прочим работам, услугам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авансам по прочим работам, услугам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авансам по прочим работам, услугам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авансам по страхованию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50" w:name="sub_111189"/>
            <w:r>
              <w:t>Увеличение дебиторской задолженности по авансам по страхованию</w:t>
            </w:r>
            <w:bookmarkEnd w:id="50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авансам по страхованию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авансам по услугам, работам для целей капитальных вложений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авансам по услугам, работам для целей капитальных вложений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дебиторской задолженности по авансам по услугам, работам для </w:t>
            </w:r>
            <w:r>
              <w:lastRenderedPageBreak/>
              <w:t>целей капитальных вложений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Расчеты по авансам по поступлению нефинансовых активов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авансам по приобретению основных средств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авансам по приобретению основных средств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авансам по приобретению основных средств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авансам по приобретению нематериальных активов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авансам по приобретению нематериальных активов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авансам по приобретению нематериальных активов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Расчеты по авансам по приобретению </w:t>
            </w:r>
            <w:proofErr w:type="spellStart"/>
            <w:r>
              <w:t>непроизведенных</w:t>
            </w:r>
            <w:proofErr w:type="spellEnd"/>
            <w:r>
              <w:t xml:space="preserve"> активов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Увеличение дебиторской задолженности по авансам по приобретению </w:t>
            </w:r>
            <w:proofErr w:type="spellStart"/>
            <w:r>
              <w:t>непроизведенных</w:t>
            </w:r>
            <w:proofErr w:type="spellEnd"/>
            <w:r>
              <w:t xml:space="preserve"> активов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дебиторской задолженности по авансам по приобретению </w:t>
            </w:r>
            <w:proofErr w:type="spellStart"/>
            <w:r>
              <w:t>непроизведенных</w:t>
            </w:r>
            <w:proofErr w:type="spellEnd"/>
            <w:r>
              <w:t xml:space="preserve"> активов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авансам по приобретению материальных запасов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авансам по приобретению материальных запасов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дебиторской </w:t>
            </w:r>
            <w:r>
              <w:lastRenderedPageBreak/>
              <w:t>задолженности по авансам по приобретению материальных запасов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Расчеты по авансовым безвозмездным перечислениям текущего характера организациям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51" w:name="sub_11228"/>
            <w:r>
              <w:t xml:space="preserve">Расчеты по </w:t>
            </w:r>
            <w:proofErr w:type="gramStart"/>
            <w:r>
              <w:t>авансовым</w:t>
            </w:r>
            <w:bookmarkEnd w:id="51"/>
            <w:proofErr w:type="gramEnd"/>
          </w:p>
          <w:p w:rsidR="00286DF0" w:rsidRDefault="00286DF0" w:rsidP="001237F8">
            <w:pPr>
              <w:pStyle w:val="af"/>
            </w:pPr>
            <w:r>
              <w:t>безвозмездным</w:t>
            </w:r>
          </w:p>
          <w:p w:rsidR="00286DF0" w:rsidRDefault="00286DF0" w:rsidP="001237F8">
            <w:pPr>
              <w:pStyle w:val="af"/>
            </w:pPr>
            <w:r>
              <w:t xml:space="preserve">перечислениям </w:t>
            </w:r>
            <w:proofErr w:type="gramStart"/>
            <w:r>
              <w:t>текущего</w:t>
            </w:r>
            <w:proofErr w:type="gramEnd"/>
          </w:p>
          <w:p w:rsidR="00286DF0" w:rsidRDefault="00286DF0" w:rsidP="001237F8">
            <w:pPr>
              <w:pStyle w:val="af"/>
            </w:pPr>
            <w:r>
              <w:t>характера</w:t>
            </w:r>
          </w:p>
          <w:p w:rsidR="00286DF0" w:rsidRDefault="00286DF0" w:rsidP="001237F8">
            <w:pPr>
              <w:pStyle w:val="af"/>
            </w:pPr>
            <w:r>
              <w:t>государственным</w:t>
            </w:r>
          </w:p>
          <w:p w:rsidR="00286DF0" w:rsidRDefault="00286DF0" w:rsidP="001237F8">
            <w:pPr>
              <w:pStyle w:val="af"/>
            </w:pPr>
            <w:r>
              <w:t>(муниципальным)</w:t>
            </w:r>
          </w:p>
          <w:p w:rsidR="00286DF0" w:rsidRDefault="00286DF0" w:rsidP="001237F8">
            <w:pPr>
              <w:pStyle w:val="af"/>
            </w:pPr>
            <w:r>
              <w:t>учреждениям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52" w:name="sub_2641562"/>
            <w:r>
              <w:t>Увеличение дебиторской задолженности по авансовым безвозмездным перечислениям текущего характера государственным (муниципальным) учреждениям</w:t>
            </w:r>
            <w:bookmarkEnd w:id="52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53" w:name="sub_2641662"/>
            <w:r>
              <w:t>Уменьшение дебиторской задолженности по авансовым безвозмездным перечислениям текущего характера государственным (муниципальным) учреждениям</w:t>
            </w:r>
            <w:bookmarkEnd w:id="53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безвозмездным перечислениям бюджетам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54" w:name="sub_2651"/>
            <w:r>
              <w:t>Расчеты по перечислениям текущего характера другим бюджетам бюджетной системы Российской Федерации</w:t>
            </w:r>
            <w:bookmarkEnd w:id="54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55" w:name="sub_11263"/>
            <w:r>
              <w:t>Увеличение дебиторской задолженности по перечислениям текущего характера другим бюджетам бюджетной системы Российской Федерации</w:t>
            </w:r>
            <w:bookmarkEnd w:id="55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дебиторской задолженности по перечислениям текущего характера другим </w:t>
            </w:r>
            <w:r>
              <w:lastRenderedPageBreak/>
              <w:t>бюджетам бюджетной системы Российской Федерации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rPr>
                <w:rStyle w:val="s10"/>
              </w:rPr>
              <w:lastRenderedPageBreak/>
              <w:t>Расчеты по перечислениям капитального характера другим бюджетам бюджетной системы Российской Федерации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Увеличение дебиторской задолженности по перечислениям </w:t>
            </w:r>
            <w:r>
              <w:rPr>
                <w:rStyle w:val="s10"/>
              </w:rPr>
              <w:t xml:space="preserve">капитального </w:t>
            </w:r>
            <w:r>
              <w:t>характера другим бюджетам бюджетной системы Российской Федерации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дебиторской задолженности по перечислениям </w:t>
            </w:r>
            <w:r>
              <w:rPr>
                <w:rStyle w:val="s10"/>
              </w:rPr>
              <w:t xml:space="preserve">капитального </w:t>
            </w:r>
            <w:r>
              <w:t>характера другим бюджетам бюджетной системы Российской Федерации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авансам по социальному обеспечению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56" w:name="sub_10120"/>
            <w:r>
              <w:t>Увеличение дебиторской задолженности по авансам по пособиям по социальной помощи, выплачиваемым работодателями, нанимателями бывшим работникам в натуральной форме</w:t>
            </w:r>
            <w:bookmarkEnd w:id="56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авансам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авансам по социальным пособиям и компенсациям персоналу в денежной форме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57" w:name="sub_10150"/>
            <w:r>
              <w:t xml:space="preserve">Увеличение дебиторской задолженности по авансам по социальным пособиям </w:t>
            </w:r>
            <w:r>
              <w:lastRenderedPageBreak/>
              <w:t>и компенсациям персоналу в денежной форме</w:t>
            </w:r>
            <w:bookmarkEnd w:id="57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Уменьшение дебиторской задолженности по авансам по социальным пособиям и компенсациям персоналу в денежной форме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58" w:name="sub_128"/>
            <w:r>
              <w:t>Расчеты с подотчетными лицами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  <w:r>
              <w:rPr>
                <w:vertAlign w:val="superscript"/>
              </w:rPr>
              <w:t xml:space="preserve">, </w:t>
            </w:r>
            <w:hyperlink w:anchor="sub_6666" w:history="1">
              <w:r>
                <w:rPr>
                  <w:rStyle w:val="a7"/>
                  <w:vertAlign w:val="superscript"/>
                </w:rPr>
                <w:t>6</w:t>
              </w:r>
            </w:hyperlink>
            <w:bookmarkEnd w:id="58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с подотчетными лицами по прочим несоциальным выплатам персоналу в денежной форме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подотчетных лиц по прочим несоциальным выплатам персоналу в денежной форме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подотчетных лиц по прочим несоциальным выплатам персоналу в денежной форме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59" w:name="sub_12820"/>
            <w:r>
              <w:t>Расчеты с подотчетными лицами по оплате работ, услуг</w:t>
            </w:r>
            <w:bookmarkEnd w:id="59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с подотчетными лицами по оплате услуг связи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подотчетных лиц по оплате услуг связи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подотчетных лиц по оплате услуг связи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с подотчетными лицами по оплате транспортных услуг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подотчетных лиц по оплате транспортных услуг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Уменьшение дебиторской задолженности подотчетных лиц по оплате транспортных услуг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с подотчетными лицами по оплате коммунальных услуг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подотчетных лиц по оплате коммунальных услуг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подотчетных лиц по оплате коммунальных услуг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с подотчетными лицами по оплате работ, услуг по содержанию имущества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подотчетных лиц по оплате работ, услуг по содержанию имущества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подотчетных лиц по оплате работ, услуг по содержанию имущества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с подотчетными лицами по оплате прочих работ, услуг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подотчетных лиц по оплате прочих работ, услуг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подотчетных лиц по оплате прочих работ, услуг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с подотчетными лицами по оплате страхования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Увеличение дебиторской задолженности </w:t>
            </w:r>
            <w:r>
              <w:lastRenderedPageBreak/>
              <w:t>подотчетных лиц по оплате страхования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Уменьшение дебиторской задолженности подотчетных лиц по оплате страхования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с подотчетными лицами по поступлению нефинансовых активов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с подотчетными лицами по приобретению основных средств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подотчетных лиц по приобретению основных средств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подотчетных лиц по приобретению основных средств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60" w:name="sub_210002180"/>
            <w:r>
              <w:t>Расчеты с подотчетными лицами по приобретению материальных запасов</w:t>
            </w:r>
            <w:bookmarkEnd w:id="60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подотчетных лиц по приобретению материальных запасов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61" w:name="sub_1284667"/>
            <w:r>
              <w:t>Уменьшение дебиторской задолженности подотчетных лиц по приобретению материальных запасов</w:t>
            </w:r>
            <w:bookmarkEnd w:id="61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ущербу и иным доходам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  <w:r>
              <w:rPr>
                <w:vertAlign w:val="superscript"/>
              </w:rPr>
              <w:t xml:space="preserve">, </w:t>
            </w:r>
            <w:hyperlink w:anchor="sub_6666" w:history="1">
              <w:r>
                <w:rPr>
                  <w:rStyle w:val="a7"/>
                  <w:vertAlign w:val="superscript"/>
                </w:rPr>
                <w:t>6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компенсации затрат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доходам от компенсации затрат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62" w:name="sub_293456"/>
            <w:r>
              <w:t>Увеличение дебиторской задолженности по доходам от компенсации затрат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  <w:bookmarkEnd w:id="62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доходам от компенсации затрат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Расчеты по доходам </w:t>
            </w:r>
            <w:r>
              <w:lastRenderedPageBreak/>
              <w:t>бюджета от возврата дебиторской задолженности прошлых лет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Увеличение дебиторской задолженности по доходам бюджета от возврата дебиторской задолженности прошлых лет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доходам бюджета от возврата дебиторской задолженности прошлых лет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штрафам, пеням, неустойкам, возмещениям ущерба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доходам от штрафных санкций за нарушение условий контрактов (договоров)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63" w:name="sub_294156"/>
            <w:r>
              <w:t xml:space="preserve">Увеличение дебиторской задолженности по доходам от штрафных санкций за нарушение условий контрактов (договоров)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  <w:bookmarkEnd w:id="63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дебиторской задолженности по доходам от штрафных санкций за нарушение условий контрактов (договоров)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доходам от возмещения ущерба имуществу (за исключением страховых возмещений)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64" w:name="sub_294456"/>
            <w:r>
              <w:t xml:space="preserve">Увеличение дебиторской задолженности по доходам от возмещения ущерба имуществу (за исключением страховых возмещений)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  <w:bookmarkEnd w:id="64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дебиторской задолженности по доходам от возмещения ущерба имуществу (за </w:t>
            </w:r>
            <w:r>
              <w:lastRenderedPageBreak/>
              <w:t xml:space="preserve">исключением страховых возмещений)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65" w:name="sub_10020"/>
            <w:r>
              <w:lastRenderedPageBreak/>
              <w:t>Расчеты по доходам от прочих сумм принудительного изъятия</w:t>
            </w:r>
            <w:bookmarkEnd w:id="65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доходам от прочих сумм принудительного изъятия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доходам от прочих сумм принудительного изъятия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ущербу нефинансовым активам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ущербу основным средствам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ущербу основным средствам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ущербу основным средствам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Расчеты по ущербу </w:t>
            </w:r>
            <w:proofErr w:type="spellStart"/>
            <w:r>
              <w:t>непроизведенным</w:t>
            </w:r>
            <w:proofErr w:type="spellEnd"/>
            <w:r>
              <w:t xml:space="preserve"> активам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Увеличение дебиторской задолженности по ущербу </w:t>
            </w:r>
            <w:proofErr w:type="spellStart"/>
            <w:r>
              <w:t>непроизведенным</w:t>
            </w:r>
            <w:proofErr w:type="spellEnd"/>
            <w:r>
              <w:t xml:space="preserve"> активам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дебиторской задолженности по ущербу </w:t>
            </w:r>
            <w:proofErr w:type="spellStart"/>
            <w:r>
              <w:t>непроизведенным</w:t>
            </w:r>
            <w:proofErr w:type="spellEnd"/>
            <w:r>
              <w:t xml:space="preserve"> активам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ущербу материальным запасам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ущербу материальным запасам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дебиторской задолженности по ущербу материальным запасам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иным доходам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дебиторской задолженности по расчетам по иным доходам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дебиторской </w:t>
            </w:r>
            <w:r>
              <w:lastRenderedPageBreak/>
              <w:t>задолженности по расчетам по иным доходам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66" w:name="sub_121"/>
            <w:r>
              <w:lastRenderedPageBreak/>
              <w:t>Прочие расчеты с дебиторами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  <w:bookmarkEnd w:id="66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Расчеты с финансовым органом по поступлениям в бюджет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с финансовым органом по поступившим в бюджет доходам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Расчеты с финансовым органом по поступлениям в бюджет от выбытия нефинансовых активов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Расчеты с финансовым органом по поступлениям в бюджет от заимствований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Расчеты с финансовым органом по уточнению невыясненных поступлений в бюджет года, предшествующего отчетному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Расчеты с финансовым органом по уточнению невыясненных поступлений в бюджет прошлых лет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67" w:name="sub_1300"/>
            <w:r>
              <w:rPr>
                <w:rStyle w:val="a6"/>
                <w:bCs/>
              </w:rPr>
              <w:t>РАЗДЕЛ 3. ОБЯЗАТЕЛЬСТВА</w:t>
            </w:r>
            <w:bookmarkEnd w:id="67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f"/>
            </w:pPr>
            <w:r w:rsidRPr="00731FE1">
              <w:t>Расчеты с кредиторами по долговым обязательствам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f"/>
            </w:pPr>
            <w:r w:rsidRPr="00731FE1">
              <w:t>Расчеты по долговым обязательствам в рублях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f"/>
            </w:pPr>
            <w:r w:rsidRPr="00731FE1">
              <w:t>Расчеты с бюджетами бюджетной системы Российской Федерации по привлеченным бюджетным кредитам в рублях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f"/>
            </w:pPr>
            <w:r w:rsidRPr="00731FE1">
              <w:t xml:space="preserve">Увеличение задолженности перед бюджетами бюджетной системы Российской Федерации по привлеченным бюджетным кредитам в </w:t>
            </w:r>
            <w:r w:rsidRPr="00731FE1">
              <w:lastRenderedPageBreak/>
              <w:t>рублях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f"/>
            </w:pPr>
            <w:r w:rsidRPr="00731FE1">
              <w:lastRenderedPageBreak/>
              <w:t>Уменьшение задолженности перед бюджетами бюджетной системы Российской Федерации по привлеченным бюджетным кредитам в рублях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f"/>
            </w:pPr>
            <w:r w:rsidRPr="00731FE1">
              <w:t>Расчеты с иными кредиторами по государственному (муниципальному) долгу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f"/>
            </w:pPr>
            <w:r w:rsidRPr="00731FE1">
              <w:t>Увеличение задолженности перед иными кредиторами по государственному (муниципальному) долгу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f"/>
            </w:pPr>
            <w:r w:rsidRPr="00731FE1">
              <w:t>Уменьшение задолженности перед иными кредиторами по государственному (муниципальному) долгу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731FE1" w:rsidRDefault="00286DF0" w:rsidP="001237F8">
            <w:pPr>
              <w:pStyle w:val="a5"/>
              <w:jc w:val="center"/>
            </w:pPr>
            <w:r w:rsidRPr="00731FE1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68" w:name="sub_132"/>
            <w:r>
              <w:t>Расчеты по принятым обязательствам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  <w:r>
              <w:rPr>
                <w:vertAlign w:val="superscript"/>
              </w:rPr>
              <w:t xml:space="preserve">, </w:t>
            </w:r>
            <w:hyperlink w:anchor="sub_6666" w:history="1">
              <w:r>
                <w:rPr>
                  <w:rStyle w:val="a7"/>
                  <w:vertAlign w:val="superscript"/>
                </w:rPr>
                <w:t>6</w:t>
              </w:r>
            </w:hyperlink>
            <w:bookmarkEnd w:id="68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69" w:name="sub_321"/>
            <w:r>
              <w:t>Расчеты по оплате труда, начислениям на выплаты по оплате труда</w:t>
            </w:r>
            <w:bookmarkEnd w:id="69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заработной плате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70" w:name="sub_321173"/>
            <w:r>
              <w:t>Увеличение кредиторской задолженности по заработной плате</w:t>
            </w:r>
            <w:bookmarkEnd w:id="70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71" w:name="sub_3211837"/>
            <w:r>
              <w:t>Уменьшение кредиторской задолженности по заработной плате</w:t>
            </w:r>
            <w:bookmarkEnd w:id="71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прочим несоциальным выплатам персоналу в денежной форме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72" w:name="sub_321273"/>
            <w:r>
              <w:t>Увеличение кредиторской задолженности по прочим несоциальным выплатам персоналу в денежной форме</w:t>
            </w:r>
            <w:bookmarkEnd w:id="72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кредиторской задолженности по прочим несоциальным выплатам </w:t>
            </w:r>
            <w:r>
              <w:lastRenderedPageBreak/>
              <w:t>персоналу в денежной форме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Расчеты по начислениям на выплаты по оплате труда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73" w:name="sub_321373"/>
            <w:r>
              <w:t>Увеличение кредиторской задолженности по начислениям на выплаты по оплате труда</w:t>
            </w:r>
            <w:bookmarkEnd w:id="73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начислениям на выплаты по оплате труда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работам, услугам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услугам связи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кредиторской задолженности по услугам связи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услугам связи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транспортным услугам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кредиторской задолженности по транспортным услугам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транспортным услугам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коммунальным услугам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кредиторской задолженности по коммунальным услугам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коммунальным услугам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работам, услугам по содержанию имущества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кредиторской задолженности по работам, услугам по содержанию имущества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Уменьшение кредиторской задолженности по работам, услугам по содержанию имущества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прочим работам, услугам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74" w:name="sub_322673"/>
            <w:r>
              <w:t>Увеличение кредиторской задолженности по прочим работам, услугам</w:t>
            </w:r>
            <w:bookmarkEnd w:id="74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прочим работам, услугам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страхованию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75" w:name="sub_322773"/>
            <w:r>
              <w:t>Увеличение кредиторской задолженности по страхованию</w:t>
            </w:r>
            <w:bookmarkEnd w:id="75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страхованию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услугам, работам для целей капитальных вложений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кредиторской задолженности по услугам, работам для целей капитальных вложений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услугам, работам для целей капитальных вложений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поступлению нефинансовых активов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приобретению основных средств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кредиторской задолженности по приобретению основных средств&lt;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приобретению основных средств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Расчеты по приобретению </w:t>
            </w:r>
            <w:r>
              <w:lastRenderedPageBreak/>
              <w:t>нематериальных активов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Увеличение кредиторской задолженности по приобретению нематериальных активов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приобретению нематериальных активов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Расчеты по приобретению </w:t>
            </w:r>
            <w:proofErr w:type="spellStart"/>
            <w:r>
              <w:t>непроизведенных</w:t>
            </w:r>
            <w:proofErr w:type="spellEnd"/>
            <w:r>
              <w:t xml:space="preserve"> активов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Увеличение кредиторской задолженности по приобретению </w:t>
            </w:r>
            <w:proofErr w:type="spellStart"/>
            <w:r>
              <w:t>непроизведенных</w:t>
            </w:r>
            <w:proofErr w:type="spellEnd"/>
            <w:r>
              <w:t xml:space="preserve"> активов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кредиторской задолженности по приобретению </w:t>
            </w:r>
            <w:proofErr w:type="spellStart"/>
            <w:r>
              <w:t>непроизведенных</w:t>
            </w:r>
            <w:proofErr w:type="spellEnd"/>
            <w:r>
              <w:t xml:space="preserve"> активов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приобретению материальных запасов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кредиторской задолженности по приобретению материальных запасов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приобретению материальных запасов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безвозмездным перечислениям бюджетам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перечислениям текущего характера другим бюджетам бюджетной системы Российской Федерации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76" w:name="sub_325173"/>
            <w:r>
              <w:t>Увеличение кредиторской задолженности по перечислениям текущего характера другим бюджетам бюджетной системы Российской Федерации</w:t>
            </w:r>
            <w:bookmarkEnd w:id="76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кредиторской </w:t>
            </w:r>
            <w:r>
              <w:lastRenderedPageBreak/>
              <w:t>задолженности по перечислениям текущего характера другим бюджетам бюджетной системы Российской Федерации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Расчеты по социальному обеспечению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пенсиям, пособиям, выплачиваемым работодателями, нанимателями бывшим работникам в денежной форме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77" w:name="sub_326473"/>
            <w:r>
              <w:t>Увеличение кредиторской задолженности по пенсиям, пособиям, выплачиваемым работодателями, нанимателями бывшим работникам</w:t>
            </w:r>
            <w:bookmarkEnd w:id="77"/>
            <w:r>
              <w:t xml:space="preserve"> в денежной форме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пенсиям, пособиям, выплачиваемым работодателями, нанимателями бывшим работникам в денежной форме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социальным пособиям и компенсациям персоналу в денежной форме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78" w:name="sub_326673"/>
            <w:r>
              <w:t>Увеличение кредиторской задолженности по социальным пособиям и компенсациям персоналу в денежной форме</w:t>
            </w:r>
            <w:bookmarkEnd w:id="78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социальным пособиям и компенсациям персоналу в денежной форме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прочим расходам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Расчеты по штрафам за </w:t>
            </w:r>
            <w:r>
              <w:lastRenderedPageBreak/>
              <w:t>нарушение условий контрактов (договоров)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Увеличение кредиторской задолженности по штрафам за нарушение условий контрактов (договоров)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штрафам за нарушение условий контрактов (договоров)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другим экономическим санкциям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кредиторской задолженности по другим экономическим санкциям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другим экономическим санкциям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иным выплатам текущего характера физическим лицам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кредиторской задолженности по иным выплатам текущего характера физическим лицам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иным выплатам текущего характера физическим лицам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иным выплатам текущего характера организациям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кредиторской задолженности по иным выплатам текущего характера организациям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иным выплатам текущего характера организациям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Расчеты по иным </w:t>
            </w:r>
            <w:r>
              <w:lastRenderedPageBreak/>
              <w:t>выплатам капитального характера физическим лицам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79" w:name="sub_329873"/>
            <w:r>
              <w:lastRenderedPageBreak/>
              <w:t>Увеличение кредиторской задолженности по иным выплатам капитального характера физическим лицам</w:t>
            </w:r>
            <w:bookmarkEnd w:id="79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иным выплатам капитального характера физическим лицам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80" w:name="sub_3299"/>
            <w:r>
              <w:t>Увеличение кредиторской задолженности по иным выплатам капитального характера организациям</w:t>
            </w:r>
            <w:bookmarkEnd w:id="80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иным выплатам капитального характера организациям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иным выплатам капитального характера организациям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81" w:name="sub_33"/>
            <w:r>
              <w:t>Расчеты по платежам в бюджеты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  <w:r>
              <w:rPr>
                <w:vertAlign w:val="superscript"/>
              </w:rPr>
              <w:t xml:space="preserve">, </w:t>
            </w:r>
            <w:hyperlink w:anchor="sub_6666" w:history="1">
              <w:r>
                <w:rPr>
                  <w:rStyle w:val="a7"/>
                  <w:vertAlign w:val="superscript"/>
                </w:rPr>
                <w:t>6</w:t>
              </w:r>
            </w:hyperlink>
            <w:bookmarkEnd w:id="81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налогу на доходы физических лиц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кредиторской задолженности по налогу на доходы физических лиц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налогу на доходы физических лиц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82" w:name="sub_33273"/>
            <w:r>
              <w:t xml:space="preserve">Увеличение кредиторской задолженности по страховым взносам на обязательное социальное страхование на случай </w:t>
            </w:r>
            <w:r>
              <w:lastRenderedPageBreak/>
              <w:t>временной</w:t>
            </w:r>
            <w:bookmarkEnd w:id="82"/>
          </w:p>
          <w:p w:rsidR="00286DF0" w:rsidRDefault="00286DF0" w:rsidP="001237F8">
            <w:pPr>
              <w:pStyle w:val="af"/>
            </w:pPr>
            <w:r>
              <w:t>нетрудоспособности и в связи с материнством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Уменьшение кредиторской задолженности по страховым взносам на обязательное социальное страхование на случай временной</w:t>
            </w:r>
          </w:p>
          <w:p w:rsidR="00286DF0" w:rsidRDefault="00286DF0" w:rsidP="001237F8">
            <w:pPr>
              <w:pStyle w:val="af"/>
            </w:pPr>
            <w:r>
              <w:t>нетрудоспособности и в связи с материнством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прочим платежам в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83" w:name="sub_33573"/>
            <w:r>
              <w:t>Увеличение кредиторской задолженности по прочим платежам в бюджет</w:t>
            </w:r>
            <w:bookmarkEnd w:id="83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84" w:name="sub_335831"/>
            <w:r>
              <w:t>Уменьшение кредиторской задолженности по прочим платежам в бюджет</w:t>
            </w:r>
            <w:bookmarkEnd w:id="84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85" w:name="sub_33673"/>
            <w:r>
              <w:t>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</w:t>
            </w:r>
            <w:bookmarkEnd w:id="85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f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 xml:space="preserve">Расчеты по страховым взносам на обязательное медицинское страхование </w:t>
            </w:r>
            <w:r w:rsidRPr="002434FB">
              <w:rPr>
                <w:color w:val="000000" w:themeColor="text1"/>
              </w:rPr>
              <w:lastRenderedPageBreak/>
              <w:t xml:space="preserve">в </w:t>
            </w:r>
            <w:proofErr w:type="gramStart"/>
            <w:r w:rsidRPr="002434FB">
              <w:rPr>
                <w:color w:val="000000" w:themeColor="text1"/>
              </w:rPr>
              <w:t>Федеральный</w:t>
            </w:r>
            <w:proofErr w:type="gramEnd"/>
            <w:r w:rsidRPr="002434FB">
              <w:rPr>
                <w:color w:val="000000" w:themeColor="text1"/>
              </w:rPr>
              <w:t xml:space="preserve"> ФОМС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f"/>
              <w:rPr>
                <w:color w:val="000000" w:themeColor="text1"/>
              </w:rPr>
            </w:pPr>
            <w:bookmarkStart w:id="86" w:name="sub_33773"/>
            <w:r w:rsidRPr="002434FB">
              <w:rPr>
                <w:color w:val="000000" w:themeColor="text1"/>
              </w:rPr>
              <w:lastRenderedPageBreak/>
              <w:t xml:space="preserve">Увеличение кредиторской задолженности по страховым взносам на обязательное медицинское страхование в </w:t>
            </w:r>
            <w:proofErr w:type="gramStart"/>
            <w:r w:rsidRPr="002434FB">
              <w:rPr>
                <w:color w:val="000000" w:themeColor="text1"/>
              </w:rPr>
              <w:t>Федеральный</w:t>
            </w:r>
            <w:proofErr w:type="gramEnd"/>
            <w:r w:rsidRPr="002434FB">
              <w:rPr>
                <w:color w:val="000000" w:themeColor="text1"/>
              </w:rPr>
              <w:t xml:space="preserve"> ФОМС</w:t>
            </w:r>
            <w:bookmarkEnd w:id="86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f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 xml:space="preserve">Уменьшение кредиторской задолженности по страховым взносам на обязательное медицинское страхование в </w:t>
            </w:r>
            <w:proofErr w:type="gramStart"/>
            <w:r w:rsidRPr="002434FB">
              <w:rPr>
                <w:color w:val="000000" w:themeColor="text1"/>
              </w:rPr>
              <w:t>Федеральный</w:t>
            </w:r>
            <w:proofErr w:type="gramEnd"/>
            <w:r w:rsidRPr="002434FB">
              <w:rPr>
                <w:color w:val="000000" w:themeColor="text1"/>
              </w:rPr>
              <w:t xml:space="preserve"> ФОМС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2434FB" w:rsidRDefault="00286DF0" w:rsidP="001237F8">
            <w:pPr>
              <w:pStyle w:val="a5"/>
              <w:jc w:val="center"/>
              <w:rPr>
                <w:color w:val="000000" w:themeColor="text1"/>
              </w:rPr>
            </w:pPr>
            <w:r w:rsidRPr="002434FB">
              <w:rPr>
                <w:color w:val="000000" w:themeColor="text1"/>
              </w:rP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страховым взносам на обязательное пенсионное страхование на выплату страховой части трудовой пенсии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87" w:name="sub_33173"/>
            <w:r>
              <w:t>Увеличение кредиторской задолженности по страховым взносам на обязательное пенсионное страхование на выплату страховой части трудовой пенсии</w:t>
            </w:r>
            <w:bookmarkEnd w:id="87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налогу на имущество организаций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88" w:name="sub_331273"/>
            <w:r>
              <w:t>Увеличение кредиторской задолженности по налогу на имущество организаций</w:t>
            </w:r>
            <w:bookmarkEnd w:id="88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налогу на имущество организаций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земельному налогу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89" w:name="sub_331373"/>
            <w:r>
              <w:t>Увеличение кредиторской задолженности по земельному налогу</w:t>
            </w:r>
            <w:bookmarkEnd w:id="89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Уменьшение кредиторской задолженности по земельному налогу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единому налоговому платежу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кредиторской задолженности по единому налоговому платежу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единому налоговому платежу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единому страховому тарифу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кредиторской задолженности по единому страховому тарифу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единому страховому тарифу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90" w:name="sub_34"/>
            <w:r>
              <w:t>Прочие расчеты с кредиторами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  <w:bookmarkEnd w:id="90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по средствам, полученным во временное распоряжение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кредиторской задолженности по средствам, полученным во временное распоряжение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кредиторской задолженности по средствам, полученным во временное распоряжение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91" w:name="sub_3430"/>
            <w:r>
              <w:t xml:space="preserve">Расчеты по удержаниям из выплат по оплате труда 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  <w:r>
              <w:rPr>
                <w:vertAlign w:val="superscript"/>
              </w:rPr>
              <w:t xml:space="preserve">, </w:t>
            </w:r>
            <w:hyperlink w:anchor="sub_6666" w:history="1">
              <w:r>
                <w:rPr>
                  <w:rStyle w:val="a7"/>
                  <w:vertAlign w:val="superscript"/>
                </w:rPr>
                <w:t>6</w:t>
              </w:r>
            </w:hyperlink>
            <w:bookmarkEnd w:id="91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кредиторской задолженности по удержаниям из выплат по оплате труда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кредиторской задолженности по удержаниям из выплат по </w:t>
            </w:r>
            <w:r>
              <w:lastRenderedPageBreak/>
              <w:t>оплате труда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 xml:space="preserve">Внутриведомственные расчеты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Внутриведомственные расчеты по доходам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Внутриведомственные расчеты по расходам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Внутриведомственные расчеты по приобретению нефинансовых активов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Внутриведомственные расчеты по доходам от выбытий нефинансовых активов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Внутриведомственные расчеты по поступлению финансовых активов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Внутриведомственные расчеты по выбытию финансовых активов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Внутриведомственные расчеты по увеличению обязательств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Внутриведомственные расчеты по уменьшению обязательств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Расчеты по платежам из бюджета с финансовым органом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Расчеты с прочими кредиторами</w:t>
            </w:r>
            <w:r>
              <w:rPr>
                <w:vertAlign w:val="superscript"/>
              </w:rPr>
              <w:t> </w:t>
            </w:r>
            <w:hyperlink w:anchor="sub_6666" w:history="1">
              <w:r>
                <w:rPr>
                  <w:rStyle w:val="a7"/>
                  <w:vertAlign w:val="superscript"/>
                </w:rPr>
                <w:t>6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расчетов с прочими кредиторами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расчетов с прочими кредиторами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92" w:name="sub_3466"/>
            <w:r>
              <w:t xml:space="preserve">Иные расчеты года, предшествующего </w:t>
            </w:r>
            <w:proofErr w:type="gramStart"/>
            <w:r>
              <w:t>отчетному</w:t>
            </w:r>
            <w:proofErr w:type="gramEnd"/>
            <w:r>
              <w:t>, выявленные по контрольным мероприятиям</w:t>
            </w:r>
            <w:bookmarkEnd w:id="92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Увеличение иных расчетов года, предшествующего </w:t>
            </w:r>
            <w:proofErr w:type="gramStart"/>
            <w:r>
              <w:t>отчетному</w:t>
            </w:r>
            <w:proofErr w:type="gramEnd"/>
            <w:r>
              <w:t>, выявленных по контрольным мероприятиям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Уменьшение иных расчетов года, предшествующего </w:t>
            </w:r>
            <w:proofErr w:type="gramStart"/>
            <w:r>
              <w:lastRenderedPageBreak/>
              <w:t>отчетному</w:t>
            </w:r>
            <w:proofErr w:type="gramEnd"/>
            <w:r>
              <w:t>, выявленных по контрольным мероприятиям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Иные расчеты прошлых лет, выявленные по контрольным мероприятиям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Увеличение иных расчетов прошлых лет, выявленных по контрольным мероприятиям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иных расчетов прошлых лет, выявленных по контрольным мероприятиям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proofErr w:type="gramStart"/>
            <w:r>
              <w:t>Иные расчеты года, предшествующего отчетному, выявленные в отчетном году</w:t>
            </w:r>
            <w:proofErr w:type="gram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93" w:name="sub_3486731"/>
            <w:proofErr w:type="gramStart"/>
            <w:r>
              <w:t>Увеличение иных расчетов года, предшествующего отчетному, выявленных в отчетном году</w:t>
            </w:r>
            <w:bookmarkEnd w:id="93"/>
            <w:proofErr w:type="gram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proofErr w:type="gramStart"/>
            <w:r>
              <w:t>Уменьшение иных расчетов года, предшествующего отчетному, выявленных в отчетном году</w:t>
            </w:r>
            <w:proofErr w:type="gram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94" w:name="sub_34496"/>
            <w:r>
              <w:t>Иные расчеты прошлых лет, выявленные в отчетном году</w:t>
            </w:r>
            <w:bookmarkEnd w:id="94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95" w:name="sub_3496731"/>
            <w:r>
              <w:t>Увеличение иных расчетов прошлых лет, выявленных в отчетном году</w:t>
            </w:r>
            <w:bookmarkEnd w:id="95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Уменьшение иных расчетов прошлых лет, выявленных в отчетном году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96" w:name="sub_1400"/>
            <w:r>
              <w:rPr>
                <w:rStyle w:val="a6"/>
                <w:bCs/>
              </w:rPr>
              <w:t>РАЗДЕЛ 4. ФИНАНСОВЫЙ РЕЗУЛЬТАТ</w:t>
            </w:r>
            <w:bookmarkEnd w:id="96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Финансовый результат экономического субъекта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Доходы текущего финансового года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97" w:name="sub_41161"/>
            <w:r>
              <w:t xml:space="preserve">Доходы экономического </w:t>
            </w:r>
            <w:r>
              <w:lastRenderedPageBreak/>
              <w:t xml:space="preserve">субъекта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 xml:space="preserve">Доходы финансового года, предшествующего </w:t>
            </w:r>
            <w:proofErr w:type="gramStart"/>
            <w:r>
              <w:t>отчетному</w:t>
            </w:r>
            <w:proofErr w:type="gramEnd"/>
            <w:r>
              <w:t>, выявленные по контрольным мероприятиям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  <w:bookmarkEnd w:id="97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Доходы прошлых финансовых лет, выявленные по </w:t>
            </w:r>
            <w:proofErr w:type="gramStart"/>
            <w:r>
              <w:t>контрольным</w:t>
            </w:r>
            <w:proofErr w:type="gramEnd"/>
          </w:p>
          <w:p w:rsidR="00286DF0" w:rsidRDefault="00286DF0" w:rsidP="001237F8">
            <w:pPr>
              <w:pStyle w:val="af"/>
            </w:pPr>
            <w:r>
              <w:t>мероприятиям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proofErr w:type="gramStart"/>
            <w:r>
              <w:t>Доходы финансового года, предшествующего отчетному, выявленные в отчетном году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  <w:proofErr w:type="gram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Доходы прошлых финансовых лет, выявленные в отчетном году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98" w:name="sub_41262"/>
            <w:r>
              <w:t>Расходы текущего финансового года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Расходы экономического субъекта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Расходы финансового года, предшествующего </w:t>
            </w:r>
            <w:proofErr w:type="gramStart"/>
            <w:r>
              <w:t>отчетному</w:t>
            </w:r>
            <w:proofErr w:type="gramEnd"/>
            <w:r>
              <w:t>, выявленные по контрольным мероприятиям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  <w:bookmarkEnd w:id="98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Расходы прошлых финансовых лет, выявленные по контрольным мероприятиям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proofErr w:type="gramStart"/>
            <w:r>
              <w:t>Расходы финансового года, предшествующего отчетному, выявленные в отчетном году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  <w:proofErr w:type="gram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Расходы прошлых финансовых лет, выявленные в отчетном году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Финансовый результат прошлых отчетных периодов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Доходы будущих периодов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Доходы будущих периодов экономического субъекта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99" w:name="sub_41411"/>
            <w:r>
              <w:t xml:space="preserve">Доходы будущих </w:t>
            </w:r>
            <w:r>
              <w:lastRenderedPageBreak/>
              <w:t>периодов к признанию в текущем году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  <w:bookmarkEnd w:id="99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>Доходы будущих периодов к признанию в очередные годы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Расходы будущих периодов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Резервы предстоящих расходов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7"/>
                  <w:vertAlign w:val="superscript"/>
                </w:rPr>
                <w:t>2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bookmarkStart w:id="100" w:name="sub_1500"/>
            <w:r>
              <w:rPr>
                <w:rStyle w:val="a6"/>
                <w:bCs/>
              </w:rPr>
              <w:t xml:space="preserve">РАЗДЕЛ 5. САНКЦИОНИРОВАНИЕ РАСХОДОВ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  <w:bookmarkEnd w:id="100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Санкционирование по текущему финансовому году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Санкционирование по первому году, следующему за </w:t>
            </w:r>
            <w:proofErr w:type="gramStart"/>
            <w:r>
              <w:t>текущим</w:t>
            </w:r>
            <w:proofErr w:type="gramEnd"/>
            <w:r>
              <w:t xml:space="preserve"> (очередному финансовому году)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Санкционирование по второму году, следующему за </w:t>
            </w:r>
            <w:proofErr w:type="gramStart"/>
            <w:r>
              <w:t>текущим</w:t>
            </w:r>
            <w:proofErr w:type="gramEnd"/>
            <w:r>
              <w:t xml:space="preserve"> (первому году, следующему за очередным)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Санкционирование по второму году, следующему за </w:t>
            </w:r>
            <w:proofErr w:type="gramStart"/>
            <w:r>
              <w:t>очередным</w:t>
            </w:r>
            <w:proofErr w:type="gram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Санкционирование на иные очередные годы (за пределами планового периода)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Лимиты бюджетных обязательств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f"/>
            </w:pPr>
            <w:r w:rsidRPr="003D6E2B">
              <w:t>Доведенные лимиты бюджетных обязательств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f"/>
            </w:pPr>
            <w:r w:rsidRPr="003D6E2B">
              <w:t>Лимиты бюджетных обязательств к распределению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Лимиты бюджетных обязательств получателей бюджетных средств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f"/>
            </w:pPr>
            <w:r w:rsidRPr="003D6E2B">
              <w:t>Переданные лимиты бюджетных обязательств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f"/>
            </w:pPr>
            <w:r w:rsidRPr="003D6E2B">
              <w:t>Полученные лимиты бюджетных обязательств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f"/>
            </w:pPr>
            <w:r w:rsidRPr="003D6E2B">
              <w:t xml:space="preserve">Лимиты бюджетных </w:t>
            </w:r>
            <w:r w:rsidRPr="003D6E2B">
              <w:lastRenderedPageBreak/>
              <w:t>обязательств в пути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lastRenderedPageBreak/>
              <w:t xml:space="preserve">Обязательства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Принятые обязательства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Принятые денежные обязательства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Принимаемые обязательства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Отложенные обязательства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Бюджетные ассигнования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f"/>
            </w:pPr>
            <w:r w:rsidRPr="003D6E2B">
              <w:t>Доведенные бюджетные ассигнования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f"/>
            </w:pPr>
            <w:r w:rsidRPr="003D6E2B">
              <w:t>Бюджетные ассигнования к распределению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Бюджетные ассигнования получателей бюджетных средств и администраторов выплат по источникам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f"/>
            </w:pPr>
            <w:r w:rsidRPr="003D6E2B">
              <w:t>Переданные бюджетные ассигнования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>Полученные бюджетные ассигнования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f"/>
            </w:pPr>
            <w:r w:rsidRPr="003D6E2B">
              <w:t>Бюджетные ассигнования в пути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Pr="003D6E2B" w:rsidRDefault="00286DF0" w:rsidP="001237F8">
            <w:pPr>
              <w:pStyle w:val="a5"/>
              <w:jc w:val="center"/>
            </w:pPr>
            <w:r w:rsidRPr="003D6E2B"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Сметные (плановые, прогнозные) назначения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  <w:tr w:rsidR="00286DF0" w:rsidTr="001237F8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f"/>
            </w:pPr>
            <w:r>
              <w:t xml:space="preserve">Утвержденный объем финансового обеспечения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0</w:t>
            </w:r>
          </w:p>
        </w:tc>
      </w:tr>
    </w:tbl>
    <w:p w:rsidR="00286DF0" w:rsidRDefault="00286DF0" w:rsidP="00286DF0"/>
    <w:p w:rsidR="00286DF0" w:rsidRDefault="00286DF0" w:rsidP="00286DF0">
      <w:pPr>
        <w:pStyle w:val="ad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286DF0" w:rsidRPr="002D762A" w:rsidRDefault="00286DF0" w:rsidP="00286DF0">
      <w:pPr>
        <w:pStyle w:val="af0"/>
      </w:pPr>
      <w:bookmarkStart w:id="101" w:name="sub_10001"/>
      <w:r w:rsidRPr="002D762A">
        <w:t>&lt;1&gt; Код вида финансового обеспечения (деятельности):</w:t>
      </w:r>
    </w:p>
    <w:p w:rsidR="00286DF0" w:rsidRPr="00286DF0" w:rsidRDefault="00286DF0" w:rsidP="00286DF0">
      <w:pPr>
        <w:rPr>
          <w:sz w:val="20"/>
          <w:szCs w:val="20"/>
          <w:lang w:val="ru-RU"/>
        </w:rPr>
      </w:pPr>
      <w:r w:rsidRPr="00286DF0">
        <w:rPr>
          <w:sz w:val="20"/>
          <w:szCs w:val="20"/>
          <w:lang w:val="ru-RU"/>
        </w:rPr>
        <w:t>1 – бюджетная деятельность;</w:t>
      </w:r>
    </w:p>
    <w:p w:rsidR="00286DF0" w:rsidRPr="00286DF0" w:rsidRDefault="00286DF0" w:rsidP="00286DF0">
      <w:pPr>
        <w:rPr>
          <w:sz w:val="20"/>
          <w:szCs w:val="20"/>
          <w:lang w:val="ru-RU"/>
        </w:rPr>
      </w:pPr>
      <w:r w:rsidRPr="00286DF0">
        <w:rPr>
          <w:sz w:val="20"/>
          <w:szCs w:val="20"/>
          <w:lang w:val="ru-RU"/>
        </w:rPr>
        <w:t>3 – средства во временном распоряжении.</w:t>
      </w:r>
    </w:p>
    <w:p w:rsidR="00286DF0" w:rsidRPr="00286DF0" w:rsidRDefault="00286DF0" w:rsidP="00286DF0">
      <w:pPr>
        <w:rPr>
          <w:sz w:val="20"/>
          <w:szCs w:val="20"/>
          <w:lang w:val="ru-RU"/>
        </w:rPr>
      </w:pPr>
    </w:p>
    <w:p w:rsidR="00286DF0" w:rsidRDefault="00286DF0" w:rsidP="00286DF0">
      <w:pPr>
        <w:pStyle w:val="af0"/>
      </w:pPr>
      <w:bookmarkStart w:id="102" w:name="sub_1111"/>
      <w:bookmarkEnd w:id="101"/>
      <w:r>
        <w:t>&lt;2</w:t>
      </w:r>
      <w:proofErr w:type="gramStart"/>
      <w:r>
        <w:t xml:space="preserve">&gt; </w:t>
      </w:r>
      <w:bookmarkStart w:id="103" w:name="sub_3333"/>
      <w:bookmarkEnd w:id="102"/>
      <w:r>
        <w:t>П</w:t>
      </w:r>
      <w:proofErr w:type="gramEnd"/>
      <w:r>
        <w:t>о соответствующим аналитическим кодам вида поступлений, выбытий объекта учета (кодам классификации операций сектора государственного управления (</w:t>
      </w:r>
      <w:hyperlink r:id="rId6" w:anchor="/document/71835192/entry/1000" w:history="1">
        <w:r>
          <w:rPr>
            <w:rStyle w:val="a4"/>
          </w:rPr>
          <w:t>КОСГУ</w:t>
        </w:r>
      </w:hyperlink>
      <w:r>
        <w:t xml:space="preserve">) включая дополнительную детализацию статей и (или) подстатей КОСГУ (при наличии). </w:t>
      </w:r>
    </w:p>
    <w:p w:rsidR="00286DF0" w:rsidRPr="00D57541" w:rsidRDefault="00286DF0" w:rsidP="00286DF0">
      <w:pPr>
        <w:pStyle w:val="af0"/>
      </w:pPr>
      <w:proofErr w:type="gramStart"/>
      <w:r>
        <w:t xml:space="preserve">По счетам </w:t>
      </w:r>
      <w:hyperlink r:id="rId7" w:anchor="/document/12180849/entry/1500" w:history="1">
        <w:r>
          <w:rPr>
            <w:rStyle w:val="a4"/>
          </w:rPr>
          <w:t>раздела 5</w:t>
        </w:r>
      </w:hyperlink>
      <w:r>
        <w:t xml:space="preserve"> "Санкционирование расходов хозяйствующего субъекта" - по аналитическим кодам вида поступлений, выбытий по которым предусмотрены плановые (прогнозные) показатели бюджетной сметы (по кодам КОСГУ, включая дополнительную детализацию статей и (или) подстатей КОСГУ (при наличии).</w:t>
      </w:r>
      <w:proofErr w:type="gramEnd"/>
    </w:p>
    <w:p w:rsidR="00286DF0" w:rsidRPr="00286DF0" w:rsidRDefault="00286DF0" w:rsidP="00286DF0">
      <w:pPr>
        <w:rPr>
          <w:lang w:val="ru-RU"/>
        </w:rPr>
      </w:pPr>
    </w:p>
    <w:p w:rsidR="00286DF0" w:rsidRDefault="00286DF0" w:rsidP="00286DF0">
      <w:pPr>
        <w:pStyle w:val="af0"/>
      </w:pPr>
      <w:bookmarkStart w:id="104" w:name="sub_6666"/>
      <w:bookmarkEnd w:id="103"/>
      <w:r>
        <w:rPr>
          <w:vertAlign w:val="superscript"/>
        </w:rPr>
        <w:t>6</w:t>
      </w:r>
      <w:proofErr w:type="gramStart"/>
      <w:r>
        <w:t xml:space="preserve"> П</w:t>
      </w:r>
      <w:proofErr w:type="gramEnd"/>
      <w:r>
        <w:t xml:space="preserve">о аналитическим кодам, соответствующим кодам подстатей КОСГУ статей </w:t>
      </w:r>
      <w:hyperlink r:id="rId8" w:anchor="/document/71835192/entry/560" w:history="1">
        <w:r>
          <w:rPr>
            <w:rStyle w:val="a4"/>
          </w:rPr>
          <w:t>560</w:t>
        </w:r>
      </w:hyperlink>
      <w:r>
        <w:t xml:space="preserve"> "Увеличение прочей дебиторской задолженности", </w:t>
      </w:r>
      <w:hyperlink r:id="rId9" w:anchor="/document/71835192/entry/660" w:history="1">
        <w:r>
          <w:rPr>
            <w:rStyle w:val="a4"/>
          </w:rPr>
          <w:t>660</w:t>
        </w:r>
      </w:hyperlink>
      <w:r>
        <w:t xml:space="preserve"> "Уменьшение прочей дебиторской задолженности", </w:t>
      </w:r>
      <w:hyperlink r:id="rId10" w:anchor="/document/71835192/entry/730" w:history="1">
        <w:r>
          <w:rPr>
            <w:rStyle w:val="a4"/>
          </w:rPr>
          <w:t>730</w:t>
        </w:r>
      </w:hyperlink>
      <w:r>
        <w:t xml:space="preserve"> "Увеличение прочей кредиторской задолженности", </w:t>
      </w:r>
      <w:hyperlink r:id="rId11" w:anchor="/document/71835192/entry/830" w:history="1">
        <w:r>
          <w:rPr>
            <w:rStyle w:val="a4"/>
          </w:rPr>
          <w:t>830</w:t>
        </w:r>
      </w:hyperlink>
      <w:r>
        <w:t xml:space="preserve"> "Уменьшение прочей кредиторской задолженности", содержащих в третьем разряде кода подстатьи код, отражающий классификацию институциональных единиц (далее - аналитический код изменений дебиторской (кредиторской) задолженности, код институциональных единиц). По счетам, отражающим остатки на начало очередного финансового года - по аналитическим кодам в структуре "00Х", где X - соответствующий код институциональных единиц (третий разряд соответствующих подстатей КОСГУ). </w:t>
      </w:r>
    </w:p>
    <w:p w:rsidR="00286DF0" w:rsidRPr="00DB2EEA" w:rsidRDefault="00286DF0" w:rsidP="00286DF0">
      <w:pPr>
        <w:pStyle w:val="af0"/>
        <w:rPr>
          <w:b/>
        </w:rPr>
      </w:pPr>
      <w:r w:rsidRPr="00DB2EEA">
        <w:rPr>
          <w:b/>
        </w:rPr>
        <w:t xml:space="preserve">При этом на счетах 205 00 </w:t>
      </w:r>
      <w:r w:rsidRPr="00DB2EEA">
        <w:rPr>
          <w:rStyle w:val="s10"/>
          <w:b/>
        </w:rPr>
        <w:t>в части расчетов по доходам (поступлениям) бюджетов</w:t>
      </w:r>
      <w:r w:rsidRPr="00DB2EEA">
        <w:rPr>
          <w:b/>
        </w:rPr>
        <w:t xml:space="preserve"> бюджетной системы РФ, предусмотренных в п. 13.6 Порядка N 209н, статьи 560 и 660 КОСГУ не детализируются, в 26 разряде отражается ноль.</w:t>
      </w:r>
    </w:p>
    <w:p w:rsidR="00286DF0" w:rsidRPr="00286DF0" w:rsidRDefault="00286DF0" w:rsidP="00286DF0">
      <w:pPr>
        <w:pStyle w:val="1"/>
        <w:rPr>
          <w:lang w:val="ru-RU"/>
        </w:rPr>
      </w:pPr>
      <w:bookmarkStart w:id="105" w:name="sub_11000"/>
      <w:bookmarkEnd w:id="104"/>
    </w:p>
    <w:p w:rsidR="00286DF0" w:rsidRPr="00457ADF" w:rsidRDefault="00286DF0" w:rsidP="00457ADF">
      <w:pPr>
        <w:pStyle w:val="1"/>
        <w:jc w:val="center"/>
        <w:rPr>
          <w:color w:val="auto"/>
        </w:rPr>
      </w:pPr>
      <w:proofErr w:type="spellStart"/>
      <w:r w:rsidRPr="00457ADF">
        <w:rPr>
          <w:color w:val="auto"/>
        </w:rPr>
        <w:t>Забалансовые</w:t>
      </w:r>
      <w:proofErr w:type="spellEnd"/>
      <w:r w:rsidRPr="00457ADF">
        <w:rPr>
          <w:color w:val="auto"/>
        </w:rPr>
        <w:t xml:space="preserve"> </w:t>
      </w:r>
      <w:proofErr w:type="spellStart"/>
      <w:r w:rsidRPr="00457ADF">
        <w:rPr>
          <w:color w:val="auto"/>
        </w:rPr>
        <w:t>счета</w:t>
      </w:r>
      <w:proofErr w:type="spellEnd"/>
    </w:p>
    <w:bookmarkEnd w:id="105"/>
    <w:p w:rsidR="00286DF0" w:rsidRDefault="00286DF0" w:rsidP="00286DF0"/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980"/>
        <w:gridCol w:w="2240"/>
      </w:tblGrid>
      <w:tr w:rsidR="00286DF0" w:rsidTr="007D211E">
        <w:tc>
          <w:tcPr>
            <w:tcW w:w="7980" w:type="dxa"/>
            <w:tcBorders>
              <w:top w:val="single" w:sz="4" w:space="0" w:color="auto"/>
              <w:bottom w:val="nil"/>
              <w:right w:val="nil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Наименование счета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Номер счета</w:t>
            </w:r>
          </w:p>
        </w:tc>
      </w:tr>
      <w:tr w:rsidR="00286DF0" w:rsidTr="007D211E">
        <w:tc>
          <w:tcPr>
            <w:tcW w:w="7980" w:type="dxa"/>
            <w:tcBorders>
              <w:top w:val="single" w:sz="4" w:space="0" w:color="auto"/>
              <w:bottom w:val="nil"/>
              <w:right w:val="nil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Default="00286DF0" w:rsidP="001237F8">
            <w:pPr>
              <w:pStyle w:val="a5"/>
              <w:jc w:val="center"/>
            </w:pPr>
            <w:r>
              <w:t>2</w:t>
            </w:r>
          </w:p>
        </w:tc>
      </w:tr>
      <w:tr w:rsidR="00286DF0" w:rsidTr="007D211E">
        <w:tc>
          <w:tcPr>
            <w:tcW w:w="7980" w:type="dxa"/>
            <w:tcBorders>
              <w:top w:val="single" w:sz="4" w:space="0" w:color="auto"/>
              <w:bottom w:val="nil"/>
              <w:right w:val="nil"/>
            </w:tcBorders>
          </w:tcPr>
          <w:p w:rsidR="00286DF0" w:rsidRDefault="00286DF0" w:rsidP="001237F8">
            <w:pPr>
              <w:pStyle w:val="af"/>
            </w:pPr>
            <w:r>
              <w:t>Имущество, полученное в пользование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Default="00286DF0" w:rsidP="001237F8">
            <w:pPr>
              <w:pStyle w:val="a5"/>
              <w:jc w:val="center"/>
            </w:pPr>
            <w:bookmarkStart w:id="106" w:name="sub_11001"/>
            <w:r>
              <w:t>01</w:t>
            </w:r>
            <w:bookmarkEnd w:id="106"/>
          </w:p>
        </w:tc>
      </w:tr>
      <w:tr w:rsidR="00286DF0" w:rsidTr="007D211E">
        <w:tc>
          <w:tcPr>
            <w:tcW w:w="7980" w:type="dxa"/>
            <w:tcBorders>
              <w:top w:val="single" w:sz="4" w:space="0" w:color="auto"/>
              <w:bottom w:val="nil"/>
              <w:right w:val="nil"/>
            </w:tcBorders>
          </w:tcPr>
          <w:p w:rsidR="00286DF0" w:rsidRDefault="00286DF0" w:rsidP="001237F8">
            <w:pPr>
              <w:pStyle w:val="af"/>
            </w:pPr>
            <w:r>
              <w:t>Материальные ценности на хранении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Default="00286DF0" w:rsidP="001237F8">
            <w:pPr>
              <w:pStyle w:val="a5"/>
              <w:jc w:val="center"/>
            </w:pPr>
            <w:bookmarkStart w:id="107" w:name="sub_11002"/>
            <w:r>
              <w:t>02</w:t>
            </w:r>
            <w:bookmarkEnd w:id="107"/>
          </w:p>
        </w:tc>
      </w:tr>
      <w:tr w:rsidR="00286DF0" w:rsidTr="007D211E">
        <w:tc>
          <w:tcPr>
            <w:tcW w:w="7980" w:type="dxa"/>
            <w:tcBorders>
              <w:top w:val="single" w:sz="4" w:space="0" w:color="auto"/>
              <w:bottom w:val="nil"/>
              <w:right w:val="nil"/>
            </w:tcBorders>
          </w:tcPr>
          <w:p w:rsidR="00286DF0" w:rsidRDefault="00286DF0" w:rsidP="001237F8">
            <w:pPr>
              <w:pStyle w:val="af"/>
            </w:pPr>
            <w:r>
              <w:t>Бланки строгой отчетности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Default="00286DF0" w:rsidP="001237F8">
            <w:pPr>
              <w:pStyle w:val="a5"/>
              <w:jc w:val="center"/>
            </w:pPr>
            <w:bookmarkStart w:id="108" w:name="sub_11003"/>
            <w:r>
              <w:t>03</w:t>
            </w:r>
            <w:bookmarkEnd w:id="108"/>
          </w:p>
        </w:tc>
      </w:tr>
      <w:tr w:rsidR="00286DF0" w:rsidTr="007D211E">
        <w:tc>
          <w:tcPr>
            <w:tcW w:w="7980" w:type="dxa"/>
            <w:tcBorders>
              <w:top w:val="single" w:sz="4" w:space="0" w:color="auto"/>
              <w:bottom w:val="nil"/>
              <w:right w:val="nil"/>
            </w:tcBorders>
          </w:tcPr>
          <w:p w:rsidR="00286DF0" w:rsidRDefault="00286DF0" w:rsidP="001237F8">
            <w:pPr>
              <w:pStyle w:val="af"/>
            </w:pPr>
            <w:r>
              <w:t>Сомнительная задолженность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Default="00286DF0" w:rsidP="001237F8">
            <w:pPr>
              <w:pStyle w:val="a5"/>
              <w:jc w:val="center"/>
            </w:pPr>
            <w:bookmarkStart w:id="109" w:name="sub_11004"/>
            <w:r>
              <w:t>04</w:t>
            </w:r>
            <w:bookmarkEnd w:id="109"/>
          </w:p>
        </w:tc>
      </w:tr>
      <w:tr w:rsidR="00286DF0" w:rsidTr="007D211E">
        <w:tc>
          <w:tcPr>
            <w:tcW w:w="7980" w:type="dxa"/>
            <w:tcBorders>
              <w:top w:val="single" w:sz="4" w:space="0" w:color="auto"/>
              <w:bottom w:val="nil"/>
              <w:right w:val="nil"/>
            </w:tcBorders>
          </w:tcPr>
          <w:p w:rsidR="00286DF0" w:rsidRDefault="00286DF0" w:rsidP="001237F8">
            <w:pPr>
              <w:pStyle w:val="af"/>
            </w:pPr>
            <w:r>
              <w:t>Награды, призы, кубки и ценные подарки, сувениры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Default="00286DF0" w:rsidP="001237F8">
            <w:pPr>
              <w:pStyle w:val="a5"/>
              <w:jc w:val="center"/>
            </w:pPr>
            <w:bookmarkStart w:id="110" w:name="sub_11007"/>
            <w:r>
              <w:t>07</w:t>
            </w:r>
            <w:bookmarkEnd w:id="110"/>
          </w:p>
        </w:tc>
      </w:tr>
      <w:tr w:rsidR="00286DF0" w:rsidTr="007D211E">
        <w:tc>
          <w:tcPr>
            <w:tcW w:w="7980" w:type="dxa"/>
            <w:tcBorders>
              <w:top w:val="single" w:sz="4" w:space="0" w:color="auto"/>
              <w:bottom w:val="nil"/>
              <w:right w:val="nil"/>
            </w:tcBorders>
          </w:tcPr>
          <w:p w:rsidR="00286DF0" w:rsidRDefault="00286DF0" w:rsidP="001237F8">
            <w:pPr>
              <w:pStyle w:val="af"/>
            </w:pPr>
            <w:r>
              <w:t>Обеспечение исполнения обязательств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Default="00286DF0" w:rsidP="001237F8">
            <w:pPr>
              <w:pStyle w:val="a5"/>
              <w:jc w:val="center"/>
            </w:pPr>
            <w:bookmarkStart w:id="111" w:name="sub_11010"/>
            <w:r>
              <w:t>10</w:t>
            </w:r>
            <w:bookmarkEnd w:id="111"/>
          </w:p>
        </w:tc>
      </w:tr>
      <w:tr w:rsidR="00286DF0" w:rsidTr="007D211E">
        <w:tc>
          <w:tcPr>
            <w:tcW w:w="7980" w:type="dxa"/>
            <w:tcBorders>
              <w:top w:val="single" w:sz="4" w:space="0" w:color="auto"/>
              <w:bottom w:val="nil"/>
              <w:right w:val="nil"/>
            </w:tcBorders>
          </w:tcPr>
          <w:p w:rsidR="00286DF0" w:rsidRPr="007D211E" w:rsidRDefault="00286DF0" w:rsidP="001237F8">
            <w:pPr>
              <w:pStyle w:val="af"/>
            </w:pPr>
            <w:r w:rsidRPr="007D211E"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Pr="007D211E" w:rsidRDefault="00286DF0" w:rsidP="001237F8">
            <w:pPr>
              <w:pStyle w:val="a5"/>
              <w:jc w:val="center"/>
            </w:pPr>
            <w:bookmarkStart w:id="112" w:name="sub_11015"/>
            <w:r w:rsidRPr="007D211E">
              <w:t>15</w:t>
            </w:r>
            <w:bookmarkEnd w:id="112"/>
          </w:p>
        </w:tc>
      </w:tr>
      <w:tr w:rsidR="00286DF0" w:rsidTr="007D211E">
        <w:tc>
          <w:tcPr>
            <w:tcW w:w="7980" w:type="dxa"/>
            <w:tcBorders>
              <w:top w:val="single" w:sz="4" w:space="0" w:color="auto"/>
              <w:bottom w:val="nil"/>
              <w:right w:val="nil"/>
            </w:tcBorders>
          </w:tcPr>
          <w:p w:rsidR="00286DF0" w:rsidRDefault="00286DF0" w:rsidP="001237F8">
            <w:pPr>
              <w:pStyle w:val="af"/>
            </w:pPr>
            <w:r>
              <w:t xml:space="preserve">Поступления денежных средств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Default="00286DF0" w:rsidP="001237F8">
            <w:pPr>
              <w:pStyle w:val="a5"/>
              <w:jc w:val="center"/>
            </w:pPr>
            <w:bookmarkStart w:id="113" w:name="sub_11017"/>
            <w:r>
              <w:t>17</w:t>
            </w:r>
            <w:bookmarkEnd w:id="113"/>
          </w:p>
        </w:tc>
      </w:tr>
      <w:tr w:rsidR="00286DF0" w:rsidTr="007D211E">
        <w:tc>
          <w:tcPr>
            <w:tcW w:w="7980" w:type="dxa"/>
            <w:tcBorders>
              <w:top w:val="single" w:sz="4" w:space="0" w:color="auto"/>
              <w:bottom w:val="nil"/>
              <w:right w:val="nil"/>
            </w:tcBorders>
          </w:tcPr>
          <w:p w:rsidR="00286DF0" w:rsidRDefault="00286DF0" w:rsidP="001237F8">
            <w:pPr>
              <w:pStyle w:val="af"/>
            </w:pPr>
            <w:r>
              <w:t xml:space="preserve">Выбытия денежных средств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Default="00286DF0" w:rsidP="001237F8">
            <w:pPr>
              <w:pStyle w:val="a5"/>
              <w:jc w:val="center"/>
            </w:pPr>
            <w:bookmarkStart w:id="114" w:name="sub_11018"/>
            <w:r>
              <w:t>18</w:t>
            </w:r>
            <w:bookmarkEnd w:id="114"/>
          </w:p>
        </w:tc>
      </w:tr>
      <w:tr w:rsidR="00286DF0" w:rsidTr="007D211E">
        <w:tc>
          <w:tcPr>
            <w:tcW w:w="7980" w:type="dxa"/>
            <w:tcBorders>
              <w:top w:val="single" w:sz="4" w:space="0" w:color="auto"/>
              <w:bottom w:val="nil"/>
              <w:right w:val="nil"/>
            </w:tcBorders>
          </w:tcPr>
          <w:p w:rsidR="00286DF0" w:rsidRDefault="00286DF0" w:rsidP="001237F8">
            <w:pPr>
              <w:pStyle w:val="af"/>
            </w:pPr>
            <w:r>
              <w:t>Невыясненные поступления прошлых лет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Default="00286DF0" w:rsidP="001237F8">
            <w:pPr>
              <w:pStyle w:val="a5"/>
              <w:jc w:val="center"/>
            </w:pPr>
            <w:bookmarkStart w:id="115" w:name="sub_11019"/>
            <w:r>
              <w:t>19</w:t>
            </w:r>
            <w:bookmarkEnd w:id="115"/>
          </w:p>
        </w:tc>
      </w:tr>
      <w:tr w:rsidR="00286DF0" w:rsidTr="007D211E">
        <w:tc>
          <w:tcPr>
            <w:tcW w:w="7980" w:type="dxa"/>
            <w:tcBorders>
              <w:top w:val="single" w:sz="4" w:space="0" w:color="auto"/>
              <w:bottom w:val="nil"/>
              <w:right w:val="nil"/>
            </w:tcBorders>
          </w:tcPr>
          <w:p w:rsidR="00286DF0" w:rsidRDefault="00286DF0" w:rsidP="001237F8">
            <w:pPr>
              <w:pStyle w:val="af"/>
            </w:pPr>
            <w:r>
              <w:t>Задолженность, невостребованная кредиторами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Default="00286DF0" w:rsidP="001237F8">
            <w:pPr>
              <w:pStyle w:val="a5"/>
              <w:jc w:val="center"/>
            </w:pPr>
            <w:bookmarkStart w:id="116" w:name="sub_11020"/>
            <w:r>
              <w:t>20</w:t>
            </w:r>
            <w:bookmarkEnd w:id="116"/>
          </w:p>
        </w:tc>
      </w:tr>
      <w:tr w:rsidR="00286DF0" w:rsidTr="007D211E">
        <w:tc>
          <w:tcPr>
            <w:tcW w:w="7980" w:type="dxa"/>
            <w:tcBorders>
              <w:top w:val="single" w:sz="4" w:space="0" w:color="auto"/>
              <w:bottom w:val="nil"/>
              <w:right w:val="nil"/>
            </w:tcBorders>
          </w:tcPr>
          <w:p w:rsidR="00286DF0" w:rsidRDefault="00286DF0" w:rsidP="001237F8">
            <w:pPr>
              <w:pStyle w:val="af"/>
            </w:pPr>
            <w:r>
              <w:t>Основные средства в эксплуатации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Default="00286DF0" w:rsidP="001237F8">
            <w:pPr>
              <w:pStyle w:val="a5"/>
              <w:jc w:val="center"/>
            </w:pPr>
            <w:bookmarkStart w:id="117" w:name="sub_11021"/>
            <w:r>
              <w:t>21</w:t>
            </w:r>
            <w:bookmarkEnd w:id="117"/>
          </w:p>
        </w:tc>
      </w:tr>
      <w:tr w:rsidR="00286DF0" w:rsidTr="007D211E">
        <w:tc>
          <w:tcPr>
            <w:tcW w:w="7980" w:type="dxa"/>
            <w:tcBorders>
              <w:top w:val="single" w:sz="4" w:space="0" w:color="auto"/>
              <w:bottom w:val="nil"/>
              <w:right w:val="nil"/>
            </w:tcBorders>
          </w:tcPr>
          <w:p w:rsidR="00286DF0" w:rsidRDefault="00286DF0" w:rsidP="001237F8">
            <w:pPr>
              <w:pStyle w:val="af"/>
            </w:pPr>
            <w:r>
              <w:t xml:space="preserve">Имущество, переданное в возмездное пользование (аренду) </w:t>
            </w:r>
            <w:hyperlink w:anchor="sub_1111" w:history="1">
              <w:r>
                <w:rPr>
                  <w:rStyle w:val="a7"/>
                </w:rPr>
                <w:t>&lt;2&gt;</w:t>
              </w:r>
            </w:hyperlink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Default="00286DF0" w:rsidP="001237F8">
            <w:pPr>
              <w:pStyle w:val="a5"/>
              <w:jc w:val="center"/>
            </w:pPr>
            <w:bookmarkStart w:id="118" w:name="sub_11025"/>
            <w:r>
              <w:t>25</w:t>
            </w:r>
            <w:bookmarkEnd w:id="118"/>
          </w:p>
        </w:tc>
      </w:tr>
      <w:tr w:rsidR="00286DF0" w:rsidTr="007D211E">
        <w:tc>
          <w:tcPr>
            <w:tcW w:w="7980" w:type="dxa"/>
            <w:tcBorders>
              <w:top w:val="single" w:sz="4" w:space="0" w:color="auto"/>
              <w:bottom w:val="nil"/>
              <w:right w:val="nil"/>
            </w:tcBorders>
          </w:tcPr>
          <w:p w:rsidR="00286DF0" w:rsidRDefault="00286DF0" w:rsidP="001237F8">
            <w:pPr>
              <w:pStyle w:val="af"/>
            </w:pPr>
            <w:r>
              <w:t>Имущество, переданное в безвозмездное пользование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Default="00286DF0" w:rsidP="001237F8">
            <w:pPr>
              <w:pStyle w:val="a5"/>
              <w:jc w:val="center"/>
            </w:pPr>
            <w:bookmarkStart w:id="119" w:name="sub_11026"/>
            <w:r>
              <w:t>26</w:t>
            </w:r>
            <w:bookmarkEnd w:id="119"/>
          </w:p>
        </w:tc>
      </w:tr>
      <w:tr w:rsidR="00286DF0" w:rsidTr="007D211E">
        <w:tc>
          <w:tcPr>
            <w:tcW w:w="7980" w:type="dxa"/>
            <w:tcBorders>
              <w:top w:val="single" w:sz="4" w:space="0" w:color="auto"/>
              <w:bottom w:val="nil"/>
              <w:right w:val="nil"/>
            </w:tcBorders>
          </w:tcPr>
          <w:p w:rsidR="00286DF0" w:rsidRDefault="00286DF0" w:rsidP="001237F8">
            <w:pPr>
              <w:pStyle w:val="af"/>
            </w:pPr>
            <w: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86DF0" w:rsidRDefault="00286DF0" w:rsidP="001237F8">
            <w:pPr>
              <w:pStyle w:val="a5"/>
              <w:jc w:val="center"/>
            </w:pPr>
            <w:bookmarkStart w:id="120" w:name="sub_11027"/>
            <w:r>
              <w:t>27</w:t>
            </w:r>
            <w:bookmarkEnd w:id="120"/>
          </w:p>
        </w:tc>
      </w:tr>
    </w:tbl>
    <w:p w:rsidR="00DC0549" w:rsidRPr="005B4535" w:rsidRDefault="00DC0549" w:rsidP="005B453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sectPr w:rsidR="00DC0549" w:rsidRPr="005B4535" w:rsidSect="00DC054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283A"/>
    <w:rsid w:val="00074F4F"/>
    <w:rsid w:val="000D378C"/>
    <w:rsid w:val="00122D28"/>
    <w:rsid w:val="001237F8"/>
    <w:rsid w:val="00124CDC"/>
    <w:rsid w:val="001D3CA3"/>
    <w:rsid w:val="00234A7C"/>
    <w:rsid w:val="00286DF0"/>
    <w:rsid w:val="00291C4D"/>
    <w:rsid w:val="002D33B1"/>
    <w:rsid w:val="002D3591"/>
    <w:rsid w:val="003053F1"/>
    <w:rsid w:val="003514A0"/>
    <w:rsid w:val="003A1EC9"/>
    <w:rsid w:val="003D6E2B"/>
    <w:rsid w:val="004106E8"/>
    <w:rsid w:val="00457ADF"/>
    <w:rsid w:val="0046785F"/>
    <w:rsid w:val="004F7E17"/>
    <w:rsid w:val="005A05CE"/>
    <w:rsid w:val="005B4535"/>
    <w:rsid w:val="00653AF6"/>
    <w:rsid w:val="006875B6"/>
    <w:rsid w:val="006D4D33"/>
    <w:rsid w:val="00730EB0"/>
    <w:rsid w:val="00731FE1"/>
    <w:rsid w:val="007D211E"/>
    <w:rsid w:val="008260C5"/>
    <w:rsid w:val="00844F51"/>
    <w:rsid w:val="0086255D"/>
    <w:rsid w:val="009D4217"/>
    <w:rsid w:val="009D5B34"/>
    <w:rsid w:val="00A40AAF"/>
    <w:rsid w:val="00A7350E"/>
    <w:rsid w:val="00B30DBA"/>
    <w:rsid w:val="00B73A5A"/>
    <w:rsid w:val="00B93519"/>
    <w:rsid w:val="00D04DEE"/>
    <w:rsid w:val="00D1176A"/>
    <w:rsid w:val="00DC0549"/>
    <w:rsid w:val="00E438A1"/>
    <w:rsid w:val="00F01E19"/>
    <w:rsid w:val="00FD2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B30D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B30DBA"/>
    <w:rPr>
      <w:color w:val="0000FF"/>
      <w:u w:val="single"/>
    </w:rPr>
  </w:style>
  <w:style w:type="paragraph" w:customStyle="1" w:styleId="a5">
    <w:name w:val="Нормальный (таблица)"/>
    <w:basedOn w:val="a"/>
    <w:next w:val="a"/>
    <w:uiPriority w:val="99"/>
    <w:rsid w:val="00B93519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character" w:customStyle="1" w:styleId="a6">
    <w:name w:val="Цветовое выделение"/>
    <w:uiPriority w:val="99"/>
    <w:rsid w:val="00286DF0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286DF0"/>
    <w:rPr>
      <w:rFonts w:cs="Times New Roman"/>
      <w:color w:val="106BBE"/>
    </w:rPr>
  </w:style>
  <w:style w:type="paragraph" w:customStyle="1" w:styleId="a8">
    <w:name w:val="Текст (справка)"/>
    <w:basedOn w:val="a"/>
    <w:next w:val="a"/>
    <w:uiPriority w:val="99"/>
    <w:rsid w:val="00286DF0"/>
    <w:pPr>
      <w:widowControl w:val="0"/>
      <w:autoSpaceDE w:val="0"/>
      <w:autoSpaceDN w:val="0"/>
      <w:adjustRightInd w:val="0"/>
      <w:spacing w:before="0" w:beforeAutospacing="0" w:after="0" w:afterAutospacing="0"/>
      <w:ind w:left="170" w:right="170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9">
    <w:name w:val="Комментарий"/>
    <w:basedOn w:val="a8"/>
    <w:next w:val="a"/>
    <w:uiPriority w:val="99"/>
    <w:rsid w:val="00286DF0"/>
    <w:pPr>
      <w:spacing w:before="75"/>
      <w:ind w:right="0"/>
      <w:jc w:val="both"/>
    </w:pPr>
    <w:rPr>
      <w:color w:val="353842"/>
    </w:rPr>
  </w:style>
  <w:style w:type="paragraph" w:customStyle="1" w:styleId="aa">
    <w:name w:val="Информация о версии"/>
    <w:basedOn w:val="a9"/>
    <w:next w:val="a"/>
    <w:uiPriority w:val="99"/>
    <w:rsid w:val="00286DF0"/>
    <w:rPr>
      <w:i/>
      <w:iCs/>
    </w:rPr>
  </w:style>
  <w:style w:type="paragraph" w:customStyle="1" w:styleId="ab">
    <w:name w:val="Текст информации об изменениях"/>
    <w:basedOn w:val="a"/>
    <w:next w:val="a"/>
    <w:uiPriority w:val="99"/>
    <w:rsid w:val="00286DF0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val="ru-RU" w:eastAsia="ru-RU"/>
    </w:rPr>
  </w:style>
  <w:style w:type="paragraph" w:customStyle="1" w:styleId="ac">
    <w:name w:val="Информация об изменениях"/>
    <w:basedOn w:val="ab"/>
    <w:next w:val="a"/>
    <w:uiPriority w:val="99"/>
    <w:rsid w:val="00286DF0"/>
    <w:pPr>
      <w:spacing w:before="180"/>
      <w:ind w:left="360" w:right="360" w:firstLine="0"/>
    </w:pPr>
  </w:style>
  <w:style w:type="paragraph" w:customStyle="1" w:styleId="ad">
    <w:name w:val="Таблицы (моноширинный)"/>
    <w:basedOn w:val="a"/>
    <w:next w:val="a"/>
    <w:uiPriority w:val="99"/>
    <w:rsid w:val="00286DF0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paragraph" w:customStyle="1" w:styleId="ae">
    <w:name w:val="Подзаголовок для информации об изменениях"/>
    <w:basedOn w:val="ab"/>
    <w:next w:val="a"/>
    <w:uiPriority w:val="99"/>
    <w:rsid w:val="00286DF0"/>
    <w:rPr>
      <w:b/>
      <w:bCs/>
    </w:rPr>
  </w:style>
  <w:style w:type="paragraph" w:customStyle="1" w:styleId="af">
    <w:name w:val="Прижатый влево"/>
    <w:basedOn w:val="a"/>
    <w:next w:val="a"/>
    <w:uiPriority w:val="99"/>
    <w:rsid w:val="00286DF0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f0">
    <w:name w:val="Сноска"/>
    <w:basedOn w:val="a"/>
    <w:next w:val="a"/>
    <w:uiPriority w:val="99"/>
    <w:rsid w:val="00286DF0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val="ru-RU" w:eastAsia="ru-RU"/>
    </w:rPr>
  </w:style>
  <w:style w:type="character" w:customStyle="1" w:styleId="af1">
    <w:name w:val="Цветовое выделение для Текст"/>
    <w:uiPriority w:val="99"/>
    <w:rsid w:val="00286DF0"/>
    <w:rPr>
      <w:rFonts w:ascii="Times New Roman CYR" w:hAnsi="Times New Roman CYR"/>
    </w:rPr>
  </w:style>
  <w:style w:type="paragraph" w:styleId="af2">
    <w:name w:val="header"/>
    <w:basedOn w:val="a"/>
    <w:link w:val="af3"/>
    <w:uiPriority w:val="99"/>
    <w:unhideWhenUsed/>
    <w:rsid w:val="00286DF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0" w:beforeAutospacing="0" w:after="0" w:afterAutospacing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286DF0"/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286DF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0" w:beforeAutospacing="0" w:after="0" w:afterAutospacing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286DF0"/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character" w:customStyle="1" w:styleId="s10">
    <w:name w:val="s_10"/>
    <w:rsid w:val="00286DF0"/>
  </w:style>
  <w:style w:type="character" w:styleId="af6">
    <w:name w:val="annotation reference"/>
    <w:basedOn w:val="a0"/>
    <w:uiPriority w:val="99"/>
    <w:semiHidden/>
    <w:unhideWhenUsed/>
    <w:rsid w:val="00286DF0"/>
    <w:rPr>
      <w:rFonts w:cs="Times New Roman"/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286DF0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val="ru-RU" w:eastAsia="ru-RU"/>
    </w:rPr>
  </w:style>
  <w:style w:type="character" w:customStyle="1" w:styleId="af8">
    <w:name w:val="Текст примечания Знак"/>
    <w:basedOn w:val="a0"/>
    <w:link w:val="af7"/>
    <w:uiPriority w:val="99"/>
    <w:rsid w:val="00286DF0"/>
    <w:rPr>
      <w:rFonts w:ascii="Times New Roman CYR" w:eastAsiaTheme="minorEastAsia" w:hAnsi="Times New Roman CYR" w:cs="Times New Roman CYR"/>
      <w:sz w:val="20"/>
      <w:szCs w:val="20"/>
      <w:lang w:val="ru-RU"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86DF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86DF0"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rsid w:val="00286DF0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  <w:jc w:val="both"/>
    </w:pPr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afc">
    <w:name w:val="Текст выноски Знак"/>
    <w:basedOn w:val="a0"/>
    <w:link w:val="afb"/>
    <w:uiPriority w:val="99"/>
    <w:semiHidden/>
    <w:rsid w:val="00286DF0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4E2387-AA2F-418A-BC25-3D0E0122C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48</Pages>
  <Words>8960</Words>
  <Characters>51072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21</cp:revision>
  <dcterms:created xsi:type="dcterms:W3CDTF">2025-12-17T02:40:00Z</dcterms:created>
  <dcterms:modified xsi:type="dcterms:W3CDTF">2025-12-26T02:04:00Z</dcterms:modified>
</cp:coreProperties>
</file>